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0A05" w14:textId="1F53C118" w:rsidR="00E7016C" w:rsidRPr="00736D92" w:rsidRDefault="003959D6" w:rsidP="00297ED2">
      <w:pPr>
        <w:spacing w:line="288" w:lineRule="auto"/>
        <w:jc w:val="center"/>
        <w:rPr>
          <w:rFonts w:ascii="Calibri" w:hAnsi="Calibri"/>
          <w:b/>
        </w:rPr>
      </w:pPr>
      <w:r w:rsidRPr="00736D92">
        <w:rPr>
          <w:rFonts w:ascii="Calibri" w:hAnsi="Calibri"/>
          <w:b/>
        </w:rPr>
        <w:t>UMOWA</w:t>
      </w:r>
      <w:r w:rsidR="00F55D30" w:rsidRPr="00736D92">
        <w:rPr>
          <w:rFonts w:ascii="Calibri" w:hAnsi="Calibri"/>
          <w:b/>
        </w:rPr>
        <w:t xml:space="preserve"> nr MOPR-</w:t>
      </w:r>
      <w:r w:rsidR="00B1505B">
        <w:rPr>
          <w:rFonts w:ascii="Calibri" w:hAnsi="Calibri"/>
          <w:b/>
        </w:rPr>
        <w:t>XXI</w:t>
      </w:r>
      <w:r w:rsidR="00F55D30" w:rsidRPr="00736D92">
        <w:rPr>
          <w:rFonts w:ascii="Calibri" w:hAnsi="Calibri"/>
          <w:b/>
        </w:rPr>
        <w:t>.</w:t>
      </w:r>
      <w:r w:rsidR="007B48D8" w:rsidRPr="00736D92">
        <w:rPr>
          <w:rFonts w:ascii="Calibri" w:hAnsi="Calibri"/>
          <w:b/>
        </w:rPr>
        <w:t>0064</w:t>
      </w:r>
      <w:r w:rsidR="00F31E85" w:rsidRPr="00736D92">
        <w:rPr>
          <w:rFonts w:ascii="Calibri" w:hAnsi="Calibri"/>
          <w:b/>
        </w:rPr>
        <w:t>.</w:t>
      </w:r>
      <w:r w:rsidR="002C7F5B" w:rsidRPr="00736D92">
        <w:rPr>
          <w:rFonts w:ascii="Calibri" w:hAnsi="Calibri"/>
          <w:b/>
        </w:rPr>
        <w:t>XXX</w:t>
      </w:r>
      <w:r w:rsidR="007B48D8" w:rsidRPr="00736D92">
        <w:rPr>
          <w:rFonts w:ascii="Calibri" w:hAnsi="Calibri"/>
          <w:b/>
        </w:rPr>
        <w:t>.</w:t>
      </w:r>
      <w:r w:rsidR="00B1505B" w:rsidRPr="000308CB">
        <w:rPr>
          <w:rFonts w:ascii="Calibri" w:hAnsi="Calibri"/>
          <w:b/>
        </w:rPr>
        <w:t>202</w:t>
      </w:r>
      <w:r w:rsidR="000308CB" w:rsidRPr="000308CB">
        <w:rPr>
          <w:rFonts w:ascii="Calibri" w:hAnsi="Calibri"/>
          <w:b/>
        </w:rPr>
        <w:t>2</w:t>
      </w:r>
    </w:p>
    <w:p w14:paraId="68E33B47" w14:textId="77777777" w:rsidR="003959D6" w:rsidRPr="00736D92" w:rsidRDefault="003959D6" w:rsidP="00297ED2">
      <w:pPr>
        <w:spacing w:line="288" w:lineRule="auto"/>
        <w:jc w:val="center"/>
        <w:rPr>
          <w:rFonts w:ascii="Calibri" w:hAnsi="Calibri"/>
          <w:b/>
        </w:rPr>
      </w:pPr>
      <w:r w:rsidRPr="00736D92">
        <w:rPr>
          <w:rFonts w:ascii="Calibri" w:hAnsi="Calibri"/>
          <w:b/>
        </w:rPr>
        <w:t>powierzeni</w:t>
      </w:r>
      <w:r w:rsidR="00CA06B9" w:rsidRPr="00736D92">
        <w:rPr>
          <w:rFonts w:ascii="Calibri" w:hAnsi="Calibri"/>
          <w:b/>
        </w:rPr>
        <w:t>a</w:t>
      </w:r>
      <w:r w:rsidRPr="00736D92">
        <w:rPr>
          <w:rFonts w:ascii="Calibri" w:hAnsi="Calibri"/>
          <w:b/>
        </w:rPr>
        <w:t xml:space="preserve"> przetwarzania danych osobowych</w:t>
      </w:r>
    </w:p>
    <w:p w14:paraId="4D83C28A" w14:textId="289B549D" w:rsidR="005805B2" w:rsidRDefault="00906DB9" w:rsidP="00297ED2">
      <w:pPr>
        <w:spacing w:line="288" w:lineRule="auto"/>
        <w:jc w:val="center"/>
        <w:rPr>
          <w:rFonts w:ascii="Calibri" w:hAnsi="Calibri"/>
          <w:b/>
        </w:rPr>
      </w:pPr>
      <w:r w:rsidRPr="00736D92">
        <w:rPr>
          <w:rFonts w:ascii="Calibri" w:hAnsi="Calibri"/>
          <w:b/>
        </w:rPr>
        <w:t xml:space="preserve">stanowiąca uzupełnienie </w:t>
      </w:r>
      <w:r w:rsidRPr="000308CB">
        <w:rPr>
          <w:rFonts w:ascii="Calibri" w:hAnsi="Calibri"/>
          <w:b/>
        </w:rPr>
        <w:t>Umow</w:t>
      </w:r>
      <w:r w:rsidR="005805B2" w:rsidRPr="000308CB">
        <w:rPr>
          <w:rFonts w:ascii="Calibri" w:hAnsi="Calibri"/>
          <w:b/>
        </w:rPr>
        <w:t>y</w:t>
      </w:r>
      <w:r w:rsidR="005805B2">
        <w:rPr>
          <w:rFonts w:ascii="Calibri" w:hAnsi="Calibri"/>
          <w:b/>
        </w:rPr>
        <w:t xml:space="preserve"> nr</w:t>
      </w:r>
      <w:r w:rsidR="000308CB">
        <w:rPr>
          <w:rFonts w:ascii="Calibri" w:hAnsi="Calibri"/>
          <w:b/>
        </w:rPr>
        <w:t xml:space="preserve"> MOPR-I.2100</w:t>
      </w:r>
      <w:r w:rsidR="000308CB" w:rsidRPr="000308CB">
        <w:rPr>
          <w:rFonts w:ascii="Calibri" w:hAnsi="Calibri"/>
          <w:b/>
          <w:highlight w:val="green"/>
        </w:rPr>
        <w:t>…..</w:t>
      </w:r>
      <w:r w:rsidR="000308CB">
        <w:rPr>
          <w:rFonts w:ascii="Calibri" w:hAnsi="Calibri"/>
          <w:b/>
        </w:rPr>
        <w:t>2022</w:t>
      </w:r>
    </w:p>
    <w:p w14:paraId="16415A54" w14:textId="77777777" w:rsidR="00604F54" w:rsidRPr="00736D92" w:rsidRDefault="00604F54" w:rsidP="00297ED2">
      <w:pPr>
        <w:spacing w:line="288" w:lineRule="auto"/>
        <w:jc w:val="both"/>
        <w:rPr>
          <w:rFonts w:ascii="Calibri" w:hAnsi="Calibri"/>
          <w:sz w:val="22"/>
          <w:szCs w:val="22"/>
        </w:rPr>
      </w:pPr>
    </w:p>
    <w:p w14:paraId="773723A9" w14:textId="6237D02D" w:rsidR="00101F3B" w:rsidRPr="00736D92" w:rsidRDefault="00101F3B" w:rsidP="00101F3B">
      <w:pPr>
        <w:spacing w:line="288" w:lineRule="auto"/>
        <w:jc w:val="both"/>
        <w:rPr>
          <w:rFonts w:ascii="Calibri" w:hAnsi="Calibri"/>
          <w:sz w:val="22"/>
          <w:szCs w:val="22"/>
        </w:rPr>
      </w:pPr>
      <w:r w:rsidRPr="00736D92">
        <w:rPr>
          <w:rFonts w:ascii="Calibri" w:hAnsi="Calibri"/>
          <w:sz w:val="22"/>
          <w:szCs w:val="22"/>
        </w:rPr>
        <w:t xml:space="preserve">zawarta w </w:t>
      </w:r>
      <w:r w:rsidRPr="000308CB">
        <w:rPr>
          <w:rFonts w:ascii="Calibri" w:hAnsi="Calibri"/>
          <w:sz w:val="22"/>
          <w:szCs w:val="22"/>
        </w:rPr>
        <w:t>Poznaniu</w:t>
      </w:r>
      <w:r w:rsidRPr="00736D92">
        <w:rPr>
          <w:rFonts w:ascii="Calibri" w:hAnsi="Calibri"/>
          <w:sz w:val="22"/>
          <w:szCs w:val="22"/>
        </w:rPr>
        <w:t xml:space="preserve"> w dniu</w:t>
      </w:r>
      <w:r w:rsidR="000308CB">
        <w:rPr>
          <w:rFonts w:ascii="Calibri" w:hAnsi="Calibri"/>
          <w:sz w:val="22"/>
          <w:szCs w:val="22"/>
        </w:rPr>
        <w:t xml:space="preserve"> ………………………………………..</w:t>
      </w:r>
      <w:r w:rsidRPr="00736D92">
        <w:rPr>
          <w:rFonts w:ascii="Calibri" w:hAnsi="Calibri"/>
          <w:sz w:val="22"/>
          <w:szCs w:val="22"/>
        </w:rPr>
        <w:t xml:space="preserve"> r. pomiędzy:</w:t>
      </w:r>
    </w:p>
    <w:p w14:paraId="195FF6E5" w14:textId="77777777" w:rsidR="00101F3B" w:rsidRPr="00736D92" w:rsidRDefault="00101F3B" w:rsidP="00101F3B">
      <w:pPr>
        <w:spacing w:line="288" w:lineRule="auto"/>
        <w:jc w:val="both"/>
        <w:rPr>
          <w:rFonts w:ascii="Calibri" w:hAnsi="Calibri"/>
          <w:sz w:val="6"/>
          <w:szCs w:val="6"/>
          <w:highlight w:val="lightGray"/>
        </w:rPr>
      </w:pPr>
    </w:p>
    <w:p w14:paraId="118F6345" w14:textId="77777777" w:rsidR="00101F3B" w:rsidRPr="00736D92" w:rsidRDefault="00101F3B" w:rsidP="00101F3B">
      <w:pPr>
        <w:spacing w:line="288" w:lineRule="auto"/>
        <w:jc w:val="both"/>
        <w:rPr>
          <w:rFonts w:ascii="Calibri" w:hAnsi="Calibri"/>
          <w:sz w:val="22"/>
          <w:szCs w:val="22"/>
        </w:rPr>
      </w:pPr>
      <w:bookmarkStart w:id="0" w:name="_Hlk57014437"/>
      <w:r w:rsidRPr="00736D92">
        <w:rPr>
          <w:rFonts w:ascii="Calibri" w:hAnsi="Calibri"/>
          <w:b/>
          <w:sz w:val="22"/>
          <w:szCs w:val="22"/>
        </w:rPr>
        <w:t>Miejskim Ośrodkiem Pomocy Rodzinie w Poznaniu</w:t>
      </w:r>
      <w:r w:rsidRPr="00736D92">
        <w:rPr>
          <w:rFonts w:ascii="Calibri" w:hAnsi="Calibri"/>
          <w:sz w:val="22"/>
          <w:szCs w:val="22"/>
        </w:rPr>
        <w:t xml:space="preserve"> z siedzibą w Poznaniu</w:t>
      </w:r>
      <w:r>
        <w:rPr>
          <w:rFonts w:ascii="Calibri" w:hAnsi="Calibri"/>
          <w:sz w:val="22"/>
          <w:szCs w:val="22"/>
        </w:rPr>
        <w:t xml:space="preserve"> (60-330)</w:t>
      </w:r>
      <w:r w:rsidRPr="00736D92">
        <w:rPr>
          <w:rFonts w:ascii="Calibri" w:hAnsi="Calibri"/>
          <w:sz w:val="22"/>
          <w:szCs w:val="22"/>
        </w:rPr>
        <w:t xml:space="preserve">, </w:t>
      </w:r>
    </w:p>
    <w:p w14:paraId="62099342" w14:textId="5FB0AEFD" w:rsidR="00101F3B" w:rsidRPr="00736D92" w:rsidRDefault="00101F3B" w:rsidP="00101F3B">
      <w:pPr>
        <w:spacing w:line="288" w:lineRule="auto"/>
        <w:jc w:val="both"/>
        <w:rPr>
          <w:rFonts w:ascii="Calibri" w:hAnsi="Calibri"/>
          <w:sz w:val="22"/>
          <w:szCs w:val="22"/>
        </w:rPr>
      </w:pPr>
      <w:r w:rsidRPr="00736D92">
        <w:rPr>
          <w:rFonts w:ascii="Calibri" w:hAnsi="Calibri"/>
          <w:sz w:val="22"/>
          <w:szCs w:val="22"/>
        </w:rPr>
        <w:t xml:space="preserve">przy ul. Cześnikowskiej 18, reprezentowanym przez </w:t>
      </w:r>
      <w:r w:rsidRPr="00616173">
        <w:rPr>
          <w:rFonts w:ascii="Calibri" w:hAnsi="Calibri"/>
          <w:sz w:val="22"/>
          <w:szCs w:val="22"/>
          <w:highlight w:val="green"/>
        </w:rPr>
        <w:t>Dyrektora / Zastępcę Dyrektora</w:t>
      </w:r>
      <w:r w:rsidRPr="00736D92">
        <w:rPr>
          <w:rFonts w:ascii="Calibri" w:hAnsi="Calibri"/>
          <w:sz w:val="22"/>
          <w:szCs w:val="22"/>
        </w:rPr>
        <w:t xml:space="preserve"> MOPR w Poznaniu </w:t>
      </w:r>
      <w:r w:rsidRPr="00736D92">
        <w:rPr>
          <w:rFonts w:ascii="Calibri" w:hAnsi="Calibri"/>
          <w:b/>
          <w:sz w:val="22"/>
          <w:szCs w:val="22"/>
        </w:rPr>
        <w:t>-</w:t>
      </w:r>
      <w:r w:rsidR="004261B0">
        <w:rPr>
          <w:rFonts w:ascii="Calibri" w:hAnsi="Calibri"/>
          <w:b/>
          <w:sz w:val="22"/>
          <w:szCs w:val="22"/>
        </w:rPr>
        <w:t xml:space="preserve"> </w:t>
      </w:r>
      <w:r w:rsidRPr="00616173">
        <w:rPr>
          <w:rFonts w:ascii="Calibri" w:hAnsi="Calibri"/>
          <w:sz w:val="22"/>
          <w:szCs w:val="22"/>
          <w:highlight w:val="green"/>
        </w:rPr>
        <w:t>Panią/Pana</w:t>
      </w:r>
      <w:r w:rsidRPr="00736D92">
        <w:rPr>
          <w:rFonts w:ascii="Calibri" w:hAnsi="Calibri"/>
          <w:sz w:val="22"/>
          <w:szCs w:val="22"/>
        </w:rPr>
        <w:t xml:space="preserve"> </w:t>
      </w:r>
      <w:r w:rsidR="00FF5BA0">
        <w:rPr>
          <w:rFonts w:ascii="Calibri" w:hAnsi="Calibri"/>
          <w:sz w:val="22"/>
          <w:szCs w:val="22"/>
        </w:rPr>
        <w:t>…</w:t>
      </w:r>
      <w:bookmarkEnd w:id="0"/>
      <w:r w:rsidRPr="00736D92">
        <w:rPr>
          <w:rFonts w:ascii="Calibri" w:hAnsi="Calibri"/>
          <w:sz w:val="22"/>
          <w:szCs w:val="22"/>
        </w:rPr>
        <w:t xml:space="preserve">, zwanym dalej </w:t>
      </w:r>
      <w:r w:rsidRPr="00736D92">
        <w:rPr>
          <w:rFonts w:ascii="Calibri" w:hAnsi="Calibri"/>
          <w:b/>
          <w:sz w:val="22"/>
          <w:szCs w:val="22"/>
        </w:rPr>
        <w:t>Administratorem Danych Osobowych (ADO)</w:t>
      </w:r>
      <w:r w:rsidRPr="00736D92">
        <w:rPr>
          <w:rFonts w:ascii="Calibri" w:hAnsi="Calibri"/>
          <w:sz w:val="22"/>
          <w:szCs w:val="22"/>
        </w:rPr>
        <w:t>,</w:t>
      </w:r>
    </w:p>
    <w:p w14:paraId="24634290" w14:textId="77777777" w:rsidR="00101F3B" w:rsidRPr="00736D92" w:rsidRDefault="00101F3B" w:rsidP="00101F3B">
      <w:pPr>
        <w:spacing w:line="288" w:lineRule="auto"/>
        <w:jc w:val="both"/>
        <w:rPr>
          <w:rFonts w:ascii="Calibri" w:hAnsi="Calibri"/>
          <w:sz w:val="22"/>
          <w:szCs w:val="22"/>
        </w:rPr>
      </w:pPr>
    </w:p>
    <w:p w14:paraId="0EFD6442" w14:textId="77777777" w:rsidR="00101F3B" w:rsidRPr="00736D92" w:rsidRDefault="00101F3B" w:rsidP="00101F3B">
      <w:pPr>
        <w:spacing w:line="288" w:lineRule="auto"/>
        <w:jc w:val="both"/>
        <w:rPr>
          <w:rFonts w:ascii="Calibri" w:hAnsi="Calibri"/>
          <w:sz w:val="22"/>
          <w:szCs w:val="22"/>
        </w:rPr>
      </w:pPr>
      <w:r w:rsidRPr="00736D92">
        <w:rPr>
          <w:rFonts w:ascii="Calibri" w:hAnsi="Calibri"/>
          <w:sz w:val="22"/>
          <w:szCs w:val="22"/>
        </w:rPr>
        <w:t>a</w:t>
      </w:r>
    </w:p>
    <w:p w14:paraId="29FBF891" w14:textId="77777777" w:rsidR="00101F3B" w:rsidRPr="00736D92" w:rsidRDefault="00101F3B" w:rsidP="00101F3B">
      <w:pPr>
        <w:spacing w:line="288" w:lineRule="auto"/>
        <w:jc w:val="both"/>
        <w:rPr>
          <w:rFonts w:ascii="Calibri" w:hAnsi="Calibri"/>
          <w:sz w:val="22"/>
          <w:szCs w:val="22"/>
        </w:rPr>
      </w:pPr>
    </w:p>
    <w:p w14:paraId="427B9C2E" w14:textId="77777777" w:rsidR="00101F3B" w:rsidRPr="00736D92" w:rsidRDefault="00101F3B" w:rsidP="00101F3B">
      <w:pPr>
        <w:spacing w:line="288" w:lineRule="auto"/>
        <w:jc w:val="both"/>
        <w:rPr>
          <w:rFonts w:ascii="Calibri" w:hAnsi="Calibri"/>
          <w:sz w:val="22"/>
          <w:szCs w:val="22"/>
        </w:rPr>
      </w:pPr>
      <w:bookmarkStart w:id="1" w:name="_Hlk57014486"/>
      <w:r>
        <w:rPr>
          <w:rFonts w:ascii="Calibri" w:hAnsi="Calibri"/>
          <w:sz w:val="22"/>
          <w:szCs w:val="22"/>
        </w:rPr>
        <w:t>Podmiotem</w:t>
      </w:r>
      <w:r w:rsidRPr="00736D92">
        <w:rPr>
          <w:rFonts w:ascii="Calibri" w:hAnsi="Calibri"/>
          <w:sz w:val="22"/>
          <w:szCs w:val="22"/>
        </w:rPr>
        <w:t xml:space="preserve"> </w:t>
      </w:r>
      <w:r w:rsidRPr="00736D92">
        <w:rPr>
          <w:rFonts w:ascii="Calibri" w:hAnsi="Calibri"/>
          <w:b/>
          <w:sz w:val="22"/>
          <w:szCs w:val="22"/>
          <w:highlight w:val="green"/>
        </w:rPr>
        <w:t>XXX</w:t>
      </w:r>
      <w:r w:rsidRPr="00736D92">
        <w:rPr>
          <w:rFonts w:ascii="Calibri" w:hAnsi="Calibri"/>
          <w:sz w:val="22"/>
          <w:szCs w:val="22"/>
        </w:rPr>
        <w:t>,</w:t>
      </w:r>
      <w:r w:rsidRPr="00736D92">
        <w:rPr>
          <w:rFonts w:ascii="Calibri" w:hAnsi="Calibri"/>
          <w:b/>
          <w:sz w:val="22"/>
          <w:szCs w:val="22"/>
        </w:rPr>
        <w:t xml:space="preserve"> </w:t>
      </w:r>
      <w:r w:rsidRPr="00736D92">
        <w:rPr>
          <w:rFonts w:ascii="Calibri" w:hAnsi="Calibri"/>
          <w:sz w:val="22"/>
          <w:szCs w:val="22"/>
        </w:rPr>
        <w:t xml:space="preserve">z siedzibą: </w:t>
      </w:r>
      <w:r w:rsidRPr="00736D92">
        <w:rPr>
          <w:rFonts w:ascii="Calibri" w:hAnsi="Calibri"/>
          <w:b/>
          <w:sz w:val="22"/>
          <w:szCs w:val="22"/>
          <w:highlight w:val="green"/>
        </w:rPr>
        <w:t>XXX</w:t>
      </w:r>
      <w:r w:rsidRPr="00736D92">
        <w:rPr>
          <w:rFonts w:ascii="Calibri" w:hAnsi="Calibri"/>
          <w:sz w:val="22"/>
          <w:szCs w:val="22"/>
        </w:rPr>
        <w:t xml:space="preserve">, reprezentowaną przez </w:t>
      </w:r>
      <w:proofErr w:type="spellStart"/>
      <w:r w:rsidRPr="00736D92">
        <w:rPr>
          <w:rFonts w:ascii="Calibri" w:hAnsi="Calibri"/>
          <w:sz w:val="22"/>
          <w:szCs w:val="22"/>
          <w:highlight w:val="green"/>
        </w:rPr>
        <w:t>PanX</w:t>
      </w:r>
      <w:proofErr w:type="spellEnd"/>
      <w:r w:rsidRPr="00736D92">
        <w:rPr>
          <w:rFonts w:ascii="Calibri" w:hAnsi="Calibri"/>
          <w:sz w:val="22"/>
          <w:szCs w:val="22"/>
          <w:highlight w:val="green"/>
        </w:rPr>
        <w:t xml:space="preserve"> </w:t>
      </w:r>
      <w:r w:rsidRPr="00736D92">
        <w:rPr>
          <w:rFonts w:ascii="Calibri" w:hAnsi="Calibri"/>
          <w:b/>
          <w:sz w:val="22"/>
          <w:szCs w:val="22"/>
          <w:highlight w:val="green"/>
        </w:rPr>
        <w:t>XXX</w:t>
      </w:r>
      <w:r w:rsidRPr="00736D92">
        <w:rPr>
          <w:rFonts w:ascii="Calibri" w:hAnsi="Calibri"/>
          <w:sz w:val="22"/>
          <w:szCs w:val="22"/>
        </w:rPr>
        <w:t xml:space="preserve"> </w:t>
      </w:r>
      <w:r w:rsidRPr="00736D92">
        <w:rPr>
          <w:rFonts w:ascii="Calibri" w:hAnsi="Calibri"/>
          <w:b/>
          <w:sz w:val="22"/>
          <w:szCs w:val="22"/>
        </w:rPr>
        <w:t>-</w:t>
      </w:r>
      <w:r w:rsidRPr="00736D92">
        <w:rPr>
          <w:rFonts w:ascii="Calibri" w:hAnsi="Calibri"/>
          <w:sz w:val="22"/>
          <w:szCs w:val="22"/>
        </w:rPr>
        <w:t xml:space="preserve"> </w:t>
      </w:r>
      <w:r w:rsidRPr="00E06A63">
        <w:rPr>
          <w:rFonts w:ascii="Calibri" w:hAnsi="Calibri"/>
          <w:sz w:val="22"/>
          <w:szCs w:val="22"/>
          <w:highlight w:val="green"/>
        </w:rPr>
        <w:t>właściciela</w:t>
      </w:r>
      <w:bookmarkEnd w:id="1"/>
      <w:r w:rsidRPr="00736D92">
        <w:rPr>
          <w:rFonts w:ascii="Calibri" w:hAnsi="Calibri"/>
          <w:sz w:val="22"/>
          <w:szCs w:val="22"/>
        </w:rPr>
        <w:t xml:space="preserve">, zwaną dalej </w:t>
      </w:r>
      <w:r w:rsidRPr="00736D92">
        <w:rPr>
          <w:rFonts w:ascii="Calibri" w:hAnsi="Calibri"/>
          <w:b/>
          <w:sz w:val="22"/>
          <w:szCs w:val="22"/>
        </w:rPr>
        <w:t>Przetwarzającym</w:t>
      </w:r>
      <w:r w:rsidRPr="00736D92">
        <w:rPr>
          <w:rFonts w:ascii="Calibri" w:hAnsi="Calibri"/>
          <w:sz w:val="22"/>
          <w:szCs w:val="22"/>
        </w:rPr>
        <w:t>.</w:t>
      </w:r>
    </w:p>
    <w:p w14:paraId="3AB54C8F" w14:textId="77777777" w:rsidR="006E60DD" w:rsidRPr="00736D92" w:rsidRDefault="006E60DD" w:rsidP="00297ED2">
      <w:pPr>
        <w:spacing w:line="288" w:lineRule="auto"/>
        <w:jc w:val="both"/>
        <w:rPr>
          <w:rFonts w:ascii="Calibri" w:hAnsi="Calibri"/>
          <w:sz w:val="22"/>
          <w:szCs w:val="22"/>
        </w:rPr>
      </w:pPr>
    </w:p>
    <w:p w14:paraId="5846E583" w14:textId="77777777" w:rsidR="00D704E9" w:rsidRPr="00736D92" w:rsidRDefault="00D704E9" w:rsidP="00297ED2">
      <w:pPr>
        <w:pStyle w:val="Tekstpodstawowy"/>
        <w:spacing w:before="120" w:line="288" w:lineRule="auto"/>
        <w:jc w:val="both"/>
        <w:rPr>
          <w:rFonts w:ascii="Calibri" w:hAnsi="Calibri"/>
          <w:sz w:val="24"/>
        </w:rPr>
      </w:pPr>
      <w:r w:rsidRPr="00736D92">
        <w:rPr>
          <w:rFonts w:ascii="Calibri" w:hAnsi="Calibri"/>
          <w:sz w:val="24"/>
        </w:rPr>
        <w:t>(dalej łącznie jako: „</w:t>
      </w:r>
      <w:r w:rsidRPr="00736D92">
        <w:rPr>
          <w:rFonts w:ascii="Calibri" w:hAnsi="Calibri"/>
          <w:b/>
          <w:bCs/>
          <w:sz w:val="24"/>
        </w:rPr>
        <w:t>Strony</w:t>
      </w:r>
      <w:r w:rsidRPr="00736D92">
        <w:rPr>
          <w:rFonts w:ascii="Calibri" w:hAnsi="Calibri"/>
          <w:sz w:val="24"/>
        </w:rPr>
        <w:t>”)</w:t>
      </w:r>
      <w:r w:rsidR="00297ED2" w:rsidRPr="00736D92">
        <w:rPr>
          <w:rFonts w:ascii="Calibri" w:hAnsi="Calibri"/>
          <w:sz w:val="24"/>
        </w:rPr>
        <w:t>.</w:t>
      </w:r>
    </w:p>
    <w:p w14:paraId="32DFAB15" w14:textId="77777777" w:rsidR="00297ED2" w:rsidRPr="00736D92" w:rsidRDefault="00297ED2" w:rsidP="00297ED2">
      <w:pPr>
        <w:pStyle w:val="Tekstpodstawowy"/>
        <w:spacing w:before="120" w:line="288" w:lineRule="auto"/>
        <w:jc w:val="both"/>
        <w:rPr>
          <w:rFonts w:ascii="Calibri" w:hAnsi="Calibri"/>
          <w:sz w:val="24"/>
        </w:rPr>
      </w:pPr>
    </w:p>
    <w:p w14:paraId="74DEB335" w14:textId="2C443688" w:rsidR="00D704E9" w:rsidRPr="00736D92" w:rsidRDefault="00D704E9" w:rsidP="00297ED2">
      <w:pPr>
        <w:pStyle w:val="Tekstpodstawowy"/>
        <w:numPr>
          <w:ilvl w:val="0"/>
          <w:numId w:val="17"/>
        </w:numPr>
        <w:spacing w:before="120" w:line="288" w:lineRule="auto"/>
        <w:jc w:val="both"/>
        <w:rPr>
          <w:rFonts w:ascii="Calibri" w:hAnsi="Calibri"/>
          <w:sz w:val="24"/>
        </w:rPr>
      </w:pPr>
      <w:r w:rsidRPr="00736D92">
        <w:rPr>
          <w:rFonts w:ascii="Calibri" w:hAnsi="Calibri"/>
          <w:sz w:val="24"/>
        </w:rPr>
        <w:t xml:space="preserve">Strony </w:t>
      </w:r>
      <w:r w:rsidR="00B1233D">
        <w:rPr>
          <w:rFonts w:ascii="Calibri" w:hAnsi="Calibri"/>
          <w:sz w:val="24"/>
        </w:rPr>
        <w:t>zaw</w:t>
      </w:r>
      <w:r w:rsidR="008D4B52">
        <w:rPr>
          <w:rFonts w:ascii="Calibri" w:hAnsi="Calibri"/>
          <w:sz w:val="24"/>
        </w:rPr>
        <w:t>a</w:t>
      </w:r>
      <w:r w:rsidR="00B1233D">
        <w:rPr>
          <w:rFonts w:ascii="Calibri" w:hAnsi="Calibri"/>
          <w:sz w:val="24"/>
        </w:rPr>
        <w:t>r</w:t>
      </w:r>
      <w:r w:rsidR="008D4B52">
        <w:rPr>
          <w:rFonts w:ascii="Calibri" w:hAnsi="Calibri"/>
          <w:sz w:val="24"/>
        </w:rPr>
        <w:t>ły</w:t>
      </w:r>
      <w:r w:rsidRPr="00736D92">
        <w:rPr>
          <w:rFonts w:ascii="Calibri" w:hAnsi="Calibri"/>
          <w:sz w:val="24"/>
        </w:rPr>
        <w:t xml:space="preserve"> umowę </w:t>
      </w:r>
      <w:r w:rsidR="000308CB" w:rsidRPr="000308CB">
        <w:rPr>
          <w:rFonts w:ascii="Calibri" w:hAnsi="Calibri"/>
          <w:b/>
          <w:sz w:val="24"/>
        </w:rPr>
        <w:t>MOPR-I.2100</w:t>
      </w:r>
      <w:r w:rsidR="000308CB" w:rsidRPr="000308CB">
        <w:rPr>
          <w:rFonts w:ascii="Calibri" w:hAnsi="Calibri"/>
          <w:b/>
          <w:sz w:val="24"/>
          <w:highlight w:val="green"/>
        </w:rPr>
        <w:t>…..</w:t>
      </w:r>
      <w:r w:rsidR="000308CB" w:rsidRPr="000308CB">
        <w:rPr>
          <w:rFonts w:ascii="Calibri" w:hAnsi="Calibri"/>
          <w:b/>
          <w:sz w:val="24"/>
        </w:rPr>
        <w:t>2022</w:t>
      </w:r>
      <w:r w:rsidRPr="00736D92">
        <w:rPr>
          <w:rFonts w:ascii="Calibri" w:hAnsi="Calibri"/>
          <w:bCs/>
          <w:sz w:val="28"/>
          <w:szCs w:val="28"/>
        </w:rPr>
        <w:t xml:space="preserve"> </w:t>
      </w:r>
      <w:r w:rsidRPr="00736D92">
        <w:rPr>
          <w:rFonts w:ascii="Calibri" w:hAnsi="Calibri"/>
          <w:sz w:val="24"/>
        </w:rPr>
        <w:t>(„</w:t>
      </w:r>
      <w:r w:rsidRPr="00736D92">
        <w:rPr>
          <w:rFonts w:ascii="Calibri" w:hAnsi="Calibri"/>
          <w:b/>
          <w:bCs/>
          <w:sz w:val="24"/>
        </w:rPr>
        <w:t>Umowa Podstawowa</w:t>
      </w:r>
      <w:r w:rsidRPr="00736D92">
        <w:rPr>
          <w:rFonts w:ascii="Calibri" w:hAnsi="Calibri"/>
          <w:sz w:val="24"/>
        </w:rPr>
        <w:t>”), w związku, z wykonywaniem której Administrator powierz</w:t>
      </w:r>
      <w:r w:rsidR="001B5FF8">
        <w:rPr>
          <w:rFonts w:ascii="Calibri" w:hAnsi="Calibri"/>
          <w:sz w:val="24"/>
        </w:rPr>
        <w:t>a</w:t>
      </w:r>
      <w:r w:rsidRPr="00736D92">
        <w:rPr>
          <w:rFonts w:ascii="Calibri" w:hAnsi="Calibri"/>
          <w:sz w:val="24"/>
        </w:rPr>
        <w:t xml:space="preserve"> Przetwarzającemu przetwarzanie danych osobowych w zakresie określonym </w:t>
      </w:r>
      <w:r w:rsidR="001B5FF8">
        <w:rPr>
          <w:rFonts w:ascii="Calibri" w:hAnsi="Calibri"/>
          <w:sz w:val="24"/>
        </w:rPr>
        <w:t xml:space="preserve">nin. </w:t>
      </w:r>
      <w:r w:rsidR="008D4B52">
        <w:rPr>
          <w:rFonts w:ascii="Calibri" w:hAnsi="Calibri"/>
          <w:sz w:val="24"/>
        </w:rPr>
        <w:t>u</w:t>
      </w:r>
      <w:r w:rsidRPr="00736D92">
        <w:rPr>
          <w:rFonts w:ascii="Calibri" w:hAnsi="Calibri"/>
          <w:sz w:val="24"/>
        </w:rPr>
        <w:t>mową;</w:t>
      </w:r>
    </w:p>
    <w:p w14:paraId="1E8DE61A" w14:textId="40475712" w:rsidR="00D704E9" w:rsidRPr="00736D92" w:rsidRDefault="00D704E9" w:rsidP="00297ED2">
      <w:pPr>
        <w:pStyle w:val="Tekstpodstawowy"/>
        <w:numPr>
          <w:ilvl w:val="0"/>
          <w:numId w:val="17"/>
        </w:numPr>
        <w:spacing w:before="120" w:line="288" w:lineRule="auto"/>
        <w:jc w:val="both"/>
        <w:rPr>
          <w:rFonts w:ascii="Calibri" w:hAnsi="Calibri"/>
          <w:sz w:val="24"/>
        </w:rPr>
      </w:pPr>
      <w:r w:rsidRPr="00736D92">
        <w:rPr>
          <w:rFonts w:ascii="Calibri" w:hAnsi="Calibri"/>
          <w:sz w:val="24"/>
        </w:rPr>
        <w:t xml:space="preserve">Celem </w:t>
      </w:r>
      <w:r w:rsidR="008D4B52">
        <w:rPr>
          <w:rFonts w:ascii="Calibri" w:hAnsi="Calibri"/>
          <w:sz w:val="24"/>
        </w:rPr>
        <w:t>u</w:t>
      </w:r>
      <w:r w:rsidRPr="00736D92">
        <w:rPr>
          <w:rFonts w:ascii="Calibri" w:hAnsi="Calibri"/>
          <w:sz w:val="24"/>
        </w:rPr>
        <w:t xml:space="preserve">mowy jest ustalenie warunków, na jakich Przetwarzający wykonuje operacje przetwarzania </w:t>
      </w:r>
      <w:r w:rsidR="001B6324">
        <w:rPr>
          <w:rFonts w:ascii="Calibri" w:hAnsi="Calibri"/>
          <w:sz w:val="24"/>
        </w:rPr>
        <w:t>d</w:t>
      </w:r>
      <w:r w:rsidRPr="00736D92">
        <w:rPr>
          <w:rFonts w:ascii="Calibri" w:hAnsi="Calibri"/>
          <w:sz w:val="24"/>
        </w:rPr>
        <w:t xml:space="preserve">anych </w:t>
      </w:r>
      <w:r w:rsidR="001B6324">
        <w:rPr>
          <w:rFonts w:ascii="Calibri" w:hAnsi="Calibri"/>
          <w:sz w:val="24"/>
        </w:rPr>
        <w:t>o</w:t>
      </w:r>
      <w:r w:rsidRPr="00736D92">
        <w:rPr>
          <w:rFonts w:ascii="Calibri" w:hAnsi="Calibri"/>
          <w:sz w:val="24"/>
        </w:rPr>
        <w:t>sobowych w imieniu Administratora;</w:t>
      </w:r>
    </w:p>
    <w:p w14:paraId="44C13203" w14:textId="79694916" w:rsidR="00D704E9" w:rsidRPr="00736D92" w:rsidRDefault="00D704E9" w:rsidP="00297ED2">
      <w:pPr>
        <w:pStyle w:val="Tekstpodstawowy"/>
        <w:numPr>
          <w:ilvl w:val="0"/>
          <w:numId w:val="17"/>
        </w:numPr>
        <w:spacing w:before="120" w:line="288" w:lineRule="auto"/>
        <w:jc w:val="both"/>
        <w:rPr>
          <w:rFonts w:ascii="Calibri" w:hAnsi="Calibri"/>
          <w:sz w:val="24"/>
        </w:rPr>
      </w:pPr>
      <w:r w:rsidRPr="00736D92">
        <w:rPr>
          <w:rFonts w:ascii="Calibri" w:hAnsi="Calibri"/>
          <w:sz w:val="24"/>
        </w:rPr>
        <w:t xml:space="preserve">Strony zawierają </w:t>
      </w:r>
      <w:r w:rsidR="008D4B52">
        <w:rPr>
          <w:rFonts w:ascii="Calibri" w:hAnsi="Calibri"/>
          <w:sz w:val="24"/>
        </w:rPr>
        <w:t>u</w:t>
      </w:r>
      <w:r w:rsidRPr="00736D92">
        <w:rPr>
          <w:rFonts w:ascii="Calibri" w:hAnsi="Calibri"/>
          <w:sz w:val="24"/>
        </w:rPr>
        <w:t xml:space="preserve">mowę </w:t>
      </w:r>
      <w:r w:rsidR="001B5FF8">
        <w:rPr>
          <w:rFonts w:ascii="Calibri" w:hAnsi="Calibri"/>
          <w:sz w:val="24"/>
        </w:rPr>
        <w:t>na podstawie</w:t>
      </w:r>
      <w:r w:rsidRPr="00736D92">
        <w:rPr>
          <w:rFonts w:ascii="Calibri" w:hAnsi="Calibri"/>
          <w:sz w:val="24"/>
        </w:rPr>
        <w:t xml:space="preserve"> rozporządzenia Parlamentu Europejskiego i</w:t>
      </w:r>
      <w:r w:rsidR="00B6343D">
        <w:rPr>
          <w:rFonts w:ascii="Calibri" w:hAnsi="Calibri"/>
          <w:sz w:val="24"/>
        </w:rPr>
        <w:t> </w:t>
      </w:r>
      <w:r w:rsidRPr="00736D92">
        <w:rPr>
          <w:rFonts w:ascii="Calibri" w:hAnsi="Calibri"/>
          <w:sz w:val="24"/>
        </w:rPr>
        <w:t>Rady (UE) 2016/679 z 27.04.2016 r. w sprawie ochrony osób fizycznych w związku z</w:t>
      </w:r>
      <w:r w:rsidR="00B6343D">
        <w:rPr>
          <w:rFonts w:ascii="Calibri" w:hAnsi="Calibri"/>
          <w:sz w:val="24"/>
        </w:rPr>
        <w:t> </w:t>
      </w:r>
      <w:r w:rsidRPr="00736D92">
        <w:rPr>
          <w:rFonts w:ascii="Calibri" w:hAnsi="Calibri"/>
          <w:sz w:val="24"/>
        </w:rPr>
        <w:t>przetwarzaniem danych osobowych i w sprawie swobodnego przepływu takich danych oraz uchylenia dyrektywy 95/46/WE (ogólne rozporządzenie o ochronie danych) (</w:t>
      </w:r>
      <w:proofErr w:type="spellStart"/>
      <w:r w:rsidRPr="00736D92">
        <w:rPr>
          <w:rFonts w:ascii="Calibri" w:hAnsi="Calibri"/>
          <w:sz w:val="24"/>
        </w:rPr>
        <w:t>Dz.Urz</w:t>
      </w:r>
      <w:proofErr w:type="spellEnd"/>
      <w:r w:rsidRPr="00736D92">
        <w:rPr>
          <w:rFonts w:ascii="Calibri" w:hAnsi="Calibri"/>
          <w:sz w:val="24"/>
        </w:rPr>
        <w:t xml:space="preserve">. UE L 119, s. 1) – dalej </w:t>
      </w:r>
      <w:r w:rsidRPr="00736D92">
        <w:rPr>
          <w:rFonts w:ascii="Calibri" w:hAnsi="Calibri"/>
          <w:b/>
          <w:sz w:val="24"/>
        </w:rPr>
        <w:t>RODO</w:t>
      </w:r>
    </w:p>
    <w:p w14:paraId="42A86A44" w14:textId="2CECDBF4" w:rsidR="00D704E9" w:rsidRPr="00736D92" w:rsidRDefault="00D704E9" w:rsidP="00297ED2">
      <w:pPr>
        <w:pStyle w:val="Tekstpodstawowy"/>
        <w:spacing w:before="120" w:line="288" w:lineRule="auto"/>
        <w:jc w:val="both"/>
        <w:rPr>
          <w:rFonts w:ascii="Calibri" w:hAnsi="Calibri"/>
          <w:sz w:val="24"/>
        </w:rPr>
      </w:pPr>
      <w:r w:rsidRPr="00736D92">
        <w:rPr>
          <w:rFonts w:ascii="Calibri" w:hAnsi="Calibri"/>
          <w:sz w:val="24"/>
        </w:rPr>
        <w:t xml:space="preserve">Strony </w:t>
      </w:r>
      <w:r w:rsidR="001C3788">
        <w:rPr>
          <w:rFonts w:ascii="Calibri" w:hAnsi="Calibri"/>
          <w:sz w:val="24"/>
        </w:rPr>
        <w:t>zawierają</w:t>
      </w:r>
      <w:r w:rsidRPr="00736D92">
        <w:rPr>
          <w:rFonts w:ascii="Calibri" w:hAnsi="Calibri"/>
          <w:sz w:val="24"/>
        </w:rPr>
        <w:t xml:space="preserve"> </w:t>
      </w:r>
      <w:r w:rsidR="001B6324">
        <w:rPr>
          <w:rFonts w:ascii="Calibri" w:hAnsi="Calibri"/>
          <w:sz w:val="24"/>
        </w:rPr>
        <w:t>u</w:t>
      </w:r>
      <w:r w:rsidRPr="00736D92">
        <w:rPr>
          <w:rFonts w:ascii="Calibri" w:hAnsi="Calibri"/>
          <w:sz w:val="24"/>
        </w:rPr>
        <w:t>mowę o następującej treści:</w:t>
      </w:r>
    </w:p>
    <w:p w14:paraId="20FDBC39" w14:textId="77777777" w:rsidR="006E60DD" w:rsidRPr="00736D92" w:rsidRDefault="006E60DD" w:rsidP="00297ED2">
      <w:pPr>
        <w:spacing w:line="288" w:lineRule="auto"/>
        <w:jc w:val="both"/>
        <w:rPr>
          <w:rFonts w:ascii="Calibri" w:hAnsi="Calibri"/>
          <w:sz w:val="22"/>
          <w:szCs w:val="22"/>
        </w:rPr>
      </w:pPr>
    </w:p>
    <w:p w14:paraId="412A8BFB" w14:textId="77777777" w:rsidR="002262BB" w:rsidRPr="00736D92" w:rsidRDefault="002262BB" w:rsidP="00297ED2">
      <w:pPr>
        <w:spacing w:line="288" w:lineRule="auto"/>
        <w:jc w:val="both"/>
        <w:rPr>
          <w:rFonts w:ascii="Calibri" w:hAnsi="Calibri"/>
          <w:sz w:val="22"/>
          <w:szCs w:val="22"/>
        </w:rPr>
      </w:pPr>
    </w:p>
    <w:p w14:paraId="1848FBA5" w14:textId="77777777" w:rsidR="009D395A" w:rsidRPr="00736D92" w:rsidRDefault="00237F07" w:rsidP="00297ED2">
      <w:pPr>
        <w:spacing w:line="288" w:lineRule="auto"/>
        <w:jc w:val="center"/>
        <w:rPr>
          <w:rFonts w:ascii="Calibri" w:hAnsi="Calibri"/>
          <w:sz w:val="22"/>
          <w:szCs w:val="22"/>
        </w:rPr>
      </w:pPr>
      <w:r w:rsidRPr="00736D92">
        <w:rPr>
          <w:rFonts w:ascii="Calibri" w:hAnsi="Calibri"/>
          <w:b/>
          <w:sz w:val="22"/>
          <w:szCs w:val="22"/>
        </w:rPr>
        <w:t>§ 1</w:t>
      </w:r>
      <w:r w:rsidR="00C334E1" w:rsidRPr="00736D92">
        <w:rPr>
          <w:rFonts w:ascii="Calibri" w:hAnsi="Calibri"/>
          <w:b/>
          <w:sz w:val="22"/>
          <w:szCs w:val="22"/>
        </w:rPr>
        <w:t>.</w:t>
      </w:r>
      <w:r w:rsidR="00EB0868" w:rsidRPr="00736D92">
        <w:rPr>
          <w:rFonts w:ascii="Calibri" w:hAnsi="Calibri"/>
          <w:b/>
          <w:sz w:val="22"/>
          <w:szCs w:val="22"/>
        </w:rPr>
        <w:t xml:space="preserve"> </w:t>
      </w:r>
      <w:r w:rsidR="00EB0868" w:rsidRPr="00736D92">
        <w:rPr>
          <w:rFonts w:ascii="Calibri" w:hAnsi="Calibri"/>
          <w:sz w:val="22"/>
          <w:szCs w:val="22"/>
        </w:rPr>
        <w:t>[</w:t>
      </w:r>
      <w:r w:rsidR="00F64420" w:rsidRPr="00736D92">
        <w:rPr>
          <w:rFonts w:ascii="Calibri" w:hAnsi="Calibri"/>
          <w:b/>
          <w:sz w:val="22"/>
          <w:szCs w:val="22"/>
        </w:rPr>
        <w:t>Opis przetwarzania</w:t>
      </w:r>
      <w:r w:rsidR="00EB0868" w:rsidRPr="00736D92">
        <w:rPr>
          <w:rFonts w:ascii="Calibri" w:hAnsi="Calibri"/>
          <w:sz w:val="22"/>
          <w:szCs w:val="22"/>
        </w:rPr>
        <w:t>]</w:t>
      </w:r>
    </w:p>
    <w:p w14:paraId="42EAAC27" w14:textId="77777777" w:rsidR="0090540B" w:rsidRPr="00736D92" w:rsidRDefault="0090540B" w:rsidP="00297ED2">
      <w:pPr>
        <w:spacing w:line="288" w:lineRule="auto"/>
        <w:jc w:val="both"/>
        <w:rPr>
          <w:rFonts w:ascii="Calibri" w:hAnsi="Calibri"/>
          <w:b/>
          <w:sz w:val="22"/>
          <w:szCs w:val="22"/>
        </w:rPr>
      </w:pPr>
    </w:p>
    <w:p w14:paraId="3FDB2B63" w14:textId="787DEBC9" w:rsidR="001C3020" w:rsidRPr="00736D92" w:rsidRDefault="001C3020" w:rsidP="00297ED2">
      <w:pPr>
        <w:numPr>
          <w:ilvl w:val="0"/>
          <w:numId w:val="10"/>
        </w:numPr>
        <w:spacing w:line="288" w:lineRule="auto"/>
        <w:jc w:val="both"/>
        <w:rPr>
          <w:rFonts w:ascii="Calibri" w:hAnsi="Calibri"/>
          <w:sz w:val="22"/>
          <w:szCs w:val="22"/>
        </w:rPr>
      </w:pPr>
      <w:r w:rsidRPr="00736D92">
        <w:rPr>
          <w:rFonts w:ascii="Calibri" w:hAnsi="Calibri"/>
          <w:sz w:val="22"/>
          <w:szCs w:val="22"/>
        </w:rPr>
        <w:t xml:space="preserve">Przedmiotem </w:t>
      </w:r>
      <w:r w:rsidR="001B6324">
        <w:rPr>
          <w:rFonts w:ascii="Calibri" w:hAnsi="Calibri"/>
          <w:sz w:val="22"/>
          <w:szCs w:val="22"/>
        </w:rPr>
        <w:t>u</w:t>
      </w:r>
      <w:r w:rsidRPr="00736D92">
        <w:rPr>
          <w:rFonts w:ascii="Calibri" w:hAnsi="Calibri"/>
          <w:sz w:val="22"/>
          <w:szCs w:val="22"/>
        </w:rPr>
        <w:t xml:space="preserve">mowy jest powierzenie </w:t>
      </w:r>
      <w:r w:rsidR="000E5F40">
        <w:rPr>
          <w:rFonts w:ascii="Calibri" w:eastAsia="Calibri" w:hAnsi="Calibri" w:cs="Calibri"/>
          <w:sz w:val="22"/>
          <w:szCs w:val="22"/>
        </w:rPr>
        <w:t>Przetwarzającemu</w:t>
      </w:r>
      <w:r w:rsidRPr="00736D92">
        <w:rPr>
          <w:rFonts w:ascii="Calibri" w:hAnsi="Calibri"/>
          <w:sz w:val="22"/>
          <w:szCs w:val="22"/>
        </w:rPr>
        <w:t xml:space="preserve"> przez Administratora Danych Osobowych</w:t>
      </w:r>
      <w:r w:rsidR="00DF7C1D">
        <w:rPr>
          <w:rFonts w:ascii="Calibri" w:hAnsi="Calibri"/>
          <w:sz w:val="22"/>
          <w:szCs w:val="22"/>
        </w:rPr>
        <w:t xml:space="preserve"> (zwanego w treści umowy Administratorem lub ADO)</w:t>
      </w:r>
      <w:r w:rsidRPr="00736D92">
        <w:rPr>
          <w:rFonts w:ascii="Calibri" w:hAnsi="Calibri"/>
          <w:sz w:val="22"/>
          <w:szCs w:val="22"/>
        </w:rPr>
        <w:t xml:space="preserve"> przetwarzania </w:t>
      </w:r>
      <w:r w:rsidR="00551990" w:rsidRPr="00736D92">
        <w:rPr>
          <w:rFonts w:ascii="Calibri" w:hAnsi="Calibri"/>
          <w:sz w:val="22"/>
          <w:szCs w:val="22"/>
        </w:rPr>
        <w:t xml:space="preserve">danych osobowych </w:t>
      </w:r>
      <w:r w:rsidR="00D704E9" w:rsidRPr="00736D92">
        <w:rPr>
          <w:rFonts w:ascii="Calibri" w:hAnsi="Calibri"/>
          <w:sz w:val="22"/>
          <w:szCs w:val="22"/>
        </w:rPr>
        <w:t xml:space="preserve">(w rozumieniu RODO) </w:t>
      </w:r>
      <w:r w:rsidR="001D2D07" w:rsidRPr="00736D92">
        <w:rPr>
          <w:rFonts w:ascii="Calibri" w:hAnsi="Calibri"/>
          <w:sz w:val="22"/>
          <w:szCs w:val="22"/>
        </w:rPr>
        <w:t xml:space="preserve">zawartych w </w:t>
      </w:r>
      <w:r w:rsidR="00B1505B" w:rsidRPr="00D41211">
        <w:rPr>
          <w:rFonts w:ascii="Calibri" w:hAnsi="Calibri"/>
          <w:b/>
          <w:bCs/>
          <w:sz w:val="22"/>
          <w:szCs w:val="22"/>
        </w:rPr>
        <w:t>Zbiorze</w:t>
      </w:r>
      <w:r w:rsidR="00D41211" w:rsidRPr="00D41211">
        <w:rPr>
          <w:rFonts w:ascii="Calibri" w:hAnsi="Calibri"/>
          <w:b/>
          <w:bCs/>
          <w:sz w:val="22"/>
          <w:szCs w:val="22"/>
        </w:rPr>
        <w:t xml:space="preserve"> </w:t>
      </w:r>
      <w:r w:rsidR="00EF7E9E">
        <w:rPr>
          <w:rFonts w:ascii="Calibri" w:hAnsi="Calibri"/>
          <w:b/>
          <w:bCs/>
          <w:sz w:val="22"/>
          <w:szCs w:val="22"/>
        </w:rPr>
        <w:t>POMOC</w:t>
      </w:r>
      <w:r w:rsidR="003C22D6">
        <w:rPr>
          <w:rFonts w:ascii="Calibri" w:hAnsi="Calibri"/>
          <w:b/>
          <w:bCs/>
          <w:sz w:val="22"/>
          <w:szCs w:val="22"/>
        </w:rPr>
        <w:t xml:space="preserve">. </w:t>
      </w:r>
      <w:r w:rsidR="00D704E9" w:rsidRPr="00736D92">
        <w:rPr>
          <w:rFonts w:ascii="Calibri" w:hAnsi="Calibri"/>
          <w:sz w:val="22"/>
          <w:szCs w:val="22"/>
        </w:rPr>
        <w:t>Po</w:t>
      </w:r>
      <w:r w:rsidR="001B6324">
        <w:rPr>
          <w:rFonts w:ascii="Calibri" w:hAnsi="Calibri"/>
          <w:sz w:val="22"/>
          <w:szCs w:val="22"/>
        </w:rPr>
        <w:t>dstawą przetwarzania jest nin. u</w:t>
      </w:r>
      <w:r w:rsidR="00D704E9" w:rsidRPr="00736D92">
        <w:rPr>
          <w:rFonts w:ascii="Calibri" w:hAnsi="Calibri"/>
          <w:sz w:val="22"/>
          <w:szCs w:val="22"/>
        </w:rPr>
        <w:t>mowa oraz Umowa Podstawowa.</w:t>
      </w:r>
    </w:p>
    <w:p w14:paraId="561C38EC" w14:textId="77777777" w:rsidR="009226DC" w:rsidRPr="00736D92" w:rsidRDefault="009226DC" w:rsidP="00297ED2">
      <w:pPr>
        <w:spacing w:line="288" w:lineRule="auto"/>
        <w:ind w:left="284" w:hanging="284"/>
        <w:jc w:val="both"/>
        <w:rPr>
          <w:rFonts w:ascii="Calibri" w:hAnsi="Calibri"/>
          <w:sz w:val="22"/>
          <w:szCs w:val="22"/>
        </w:rPr>
      </w:pPr>
    </w:p>
    <w:p w14:paraId="619DBA8A" w14:textId="77777777" w:rsidR="00D704E9" w:rsidRPr="00736D92" w:rsidRDefault="00D704E9" w:rsidP="00297ED2">
      <w:pPr>
        <w:pStyle w:val="Akapitzlist"/>
        <w:spacing w:line="288" w:lineRule="auto"/>
        <w:jc w:val="both"/>
        <w:rPr>
          <w:rFonts w:ascii="Calibri" w:hAnsi="Calibri"/>
          <w:sz w:val="22"/>
          <w:szCs w:val="22"/>
        </w:rPr>
      </w:pPr>
    </w:p>
    <w:p w14:paraId="471F6A2D" w14:textId="4CFE324E" w:rsidR="003C22D6" w:rsidRDefault="000E5F40" w:rsidP="00297ED2">
      <w:pPr>
        <w:numPr>
          <w:ilvl w:val="0"/>
          <w:numId w:val="10"/>
        </w:numPr>
        <w:spacing w:line="288" w:lineRule="auto"/>
        <w:jc w:val="both"/>
        <w:rPr>
          <w:rFonts w:ascii="Calibri" w:hAnsi="Calibri"/>
          <w:sz w:val="22"/>
          <w:szCs w:val="22"/>
        </w:rPr>
      </w:pPr>
      <w:r>
        <w:rPr>
          <w:rFonts w:ascii="Calibri" w:hAnsi="Calibri"/>
          <w:sz w:val="22"/>
          <w:szCs w:val="22"/>
        </w:rPr>
        <w:t>P</w:t>
      </w:r>
      <w:r w:rsidRPr="00736D92">
        <w:rPr>
          <w:rFonts w:ascii="Calibri" w:hAnsi="Calibri"/>
          <w:sz w:val="22"/>
          <w:szCs w:val="22"/>
        </w:rPr>
        <w:t>rzetwarzani</w:t>
      </w:r>
      <w:r>
        <w:rPr>
          <w:rFonts w:ascii="Calibri" w:hAnsi="Calibri"/>
          <w:sz w:val="22"/>
          <w:szCs w:val="22"/>
        </w:rPr>
        <w:t>e</w:t>
      </w:r>
      <w:r w:rsidRPr="00736D92">
        <w:rPr>
          <w:rFonts w:ascii="Calibri" w:hAnsi="Calibri"/>
          <w:sz w:val="22"/>
          <w:szCs w:val="22"/>
        </w:rPr>
        <w:t xml:space="preserve"> </w:t>
      </w:r>
      <w:r w:rsidR="009226DC" w:rsidRPr="00736D92">
        <w:rPr>
          <w:rFonts w:ascii="Calibri" w:hAnsi="Calibri"/>
          <w:sz w:val="22"/>
          <w:szCs w:val="22"/>
        </w:rPr>
        <w:t xml:space="preserve">powierzonego zbioru danych osobowych </w:t>
      </w:r>
      <w:r>
        <w:rPr>
          <w:rFonts w:ascii="Calibri" w:hAnsi="Calibri"/>
          <w:sz w:val="22"/>
          <w:szCs w:val="22"/>
        </w:rPr>
        <w:t xml:space="preserve">wynika z </w:t>
      </w:r>
      <w:r w:rsidR="00F31E85" w:rsidRPr="00736D92">
        <w:rPr>
          <w:rFonts w:ascii="Calibri" w:hAnsi="Calibri"/>
          <w:sz w:val="22"/>
          <w:szCs w:val="22"/>
        </w:rPr>
        <w:t xml:space="preserve">zadań w ramach umowy </w:t>
      </w:r>
      <w:r w:rsidR="000308CB" w:rsidRPr="00736D92">
        <w:rPr>
          <w:rFonts w:ascii="Calibri" w:hAnsi="Calibri"/>
          <w:sz w:val="22"/>
          <w:szCs w:val="22"/>
        </w:rPr>
        <w:t xml:space="preserve">nr </w:t>
      </w:r>
      <w:r w:rsidR="000308CB" w:rsidRPr="000308CB">
        <w:rPr>
          <w:rFonts w:ascii="Calibri" w:hAnsi="Calibri"/>
          <w:b/>
        </w:rPr>
        <w:t>MOPR-I.2100</w:t>
      </w:r>
      <w:r w:rsidR="000308CB" w:rsidRPr="000308CB">
        <w:rPr>
          <w:rFonts w:ascii="Calibri" w:hAnsi="Calibri"/>
          <w:b/>
          <w:highlight w:val="green"/>
        </w:rPr>
        <w:t>…..</w:t>
      </w:r>
      <w:r w:rsidR="000308CB" w:rsidRPr="000308CB">
        <w:rPr>
          <w:rFonts w:ascii="Calibri" w:hAnsi="Calibri"/>
          <w:b/>
        </w:rPr>
        <w:t>2022</w:t>
      </w:r>
      <w:r w:rsidR="000308CB" w:rsidRPr="00736D92">
        <w:rPr>
          <w:rFonts w:ascii="Calibri" w:hAnsi="Calibri"/>
          <w:bCs/>
          <w:sz w:val="28"/>
          <w:szCs w:val="28"/>
        </w:rPr>
        <w:t xml:space="preserve"> </w:t>
      </w:r>
      <w:r w:rsidR="000308CB" w:rsidRPr="00736D92">
        <w:rPr>
          <w:rFonts w:ascii="Calibri" w:hAnsi="Calibri"/>
          <w:sz w:val="22"/>
          <w:szCs w:val="22"/>
        </w:rPr>
        <w:t xml:space="preserve">z dnia </w:t>
      </w:r>
      <w:r w:rsidR="000308CB" w:rsidRPr="000308CB">
        <w:rPr>
          <w:rFonts w:ascii="Calibri" w:hAnsi="Calibri"/>
          <w:b/>
          <w:sz w:val="22"/>
          <w:szCs w:val="22"/>
          <w:highlight w:val="green"/>
        </w:rPr>
        <w:t>…………….</w:t>
      </w:r>
      <w:r w:rsidR="000308CB" w:rsidRPr="00736D92">
        <w:rPr>
          <w:rFonts w:ascii="Calibri" w:hAnsi="Calibri"/>
          <w:sz w:val="22"/>
          <w:szCs w:val="22"/>
        </w:rPr>
        <w:t xml:space="preserve"> r. </w:t>
      </w:r>
      <w:r w:rsidR="00F31E85" w:rsidRPr="00736D92">
        <w:rPr>
          <w:rFonts w:ascii="Calibri" w:hAnsi="Calibri"/>
          <w:sz w:val="22"/>
          <w:szCs w:val="22"/>
        </w:rPr>
        <w:t>na</w:t>
      </w:r>
      <w:r w:rsidR="00794785">
        <w:rPr>
          <w:rFonts w:ascii="Calibri" w:hAnsi="Calibri"/>
          <w:sz w:val="22"/>
          <w:szCs w:val="22"/>
        </w:rPr>
        <w:t xml:space="preserve"> </w:t>
      </w:r>
      <w:r w:rsidR="000308CB" w:rsidRPr="005B197D">
        <w:rPr>
          <w:rFonts w:ascii="Calibri" w:hAnsi="Calibri"/>
          <w:b/>
          <w:bCs/>
          <w:sz w:val="22"/>
          <w:szCs w:val="22"/>
        </w:rPr>
        <w:t xml:space="preserve">zapewnienie wsparcia językowego w komunikacji </w:t>
      </w:r>
      <w:r w:rsidR="000308CB" w:rsidRPr="005B197D">
        <w:rPr>
          <w:rFonts w:ascii="Calibri" w:hAnsi="Calibri"/>
          <w:b/>
          <w:bCs/>
          <w:sz w:val="22"/>
          <w:szCs w:val="22"/>
        </w:rPr>
        <w:lastRenderedPageBreak/>
        <w:t xml:space="preserve">pomiędzy osobami przybyłymi z Ukrainy oraz pracownikami MOPR w Poznaniu w zakresie tłumaczeń pisemnych i ustnych w zakresie języka ukraińskiego </w:t>
      </w:r>
      <w:r w:rsidR="00EF7E9E">
        <w:rPr>
          <w:rFonts w:ascii="Calibri" w:hAnsi="Calibri"/>
          <w:sz w:val="22"/>
          <w:szCs w:val="22"/>
        </w:rPr>
        <w:t xml:space="preserve"> </w:t>
      </w:r>
    </w:p>
    <w:p w14:paraId="7B0A3A6A" w14:textId="0C58D63C" w:rsidR="00A14745" w:rsidRPr="00736D92" w:rsidRDefault="00A14745" w:rsidP="003C22D6">
      <w:pPr>
        <w:spacing w:line="288" w:lineRule="auto"/>
        <w:ind w:left="360"/>
        <w:jc w:val="both"/>
        <w:rPr>
          <w:rFonts w:ascii="Calibri" w:hAnsi="Calibri"/>
          <w:sz w:val="22"/>
          <w:szCs w:val="22"/>
        </w:rPr>
      </w:pPr>
      <w:r w:rsidRPr="00736D92">
        <w:rPr>
          <w:rFonts w:ascii="Calibri" w:hAnsi="Calibri"/>
          <w:sz w:val="22"/>
          <w:szCs w:val="22"/>
        </w:rPr>
        <w:t>W szczególności:</w:t>
      </w:r>
    </w:p>
    <w:p w14:paraId="7A3AE1F4" w14:textId="408BBD00" w:rsidR="005B197D" w:rsidRPr="005B197D" w:rsidRDefault="00A14745" w:rsidP="00A30326">
      <w:pPr>
        <w:numPr>
          <w:ilvl w:val="1"/>
          <w:numId w:val="10"/>
        </w:numPr>
        <w:spacing w:line="288" w:lineRule="auto"/>
        <w:jc w:val="both"/>
        <w:rPr>
          <w:rFonts w:asciiTheme="minorHAnsi" w:hAnsiTheme="minorHAnsi" w:cstheme="minorHAnsi"/>
          <w:b/>
          <w:bCs/>
          <w:sz w:val="22"/>
          <w:szCs w:val="22"/>
        </w:rPr>
      </w:pPr>
      <w:bookmarkStart w:id="2" w:name="_Hlk57014810"/>
      <w:r w:rsidRPr="005B197D">
        <w:rPr>
          <w:rFonts w:asciiTheme="minorHAnsi" w:hAnsiTheme="minorHAnsi" w:cstheme="minorHAnsi"/>
          <w:sz w:val="22"/>
          <w:szCs w:val="22"/>
        </w:rPr>
        <w:t>charakter przetwarzania</w:t>
      </w:r>
      <w:r w:rsidR="000E5F40" w:rsidRPr="005B197D">
        <w:rPr>
          <w:rFonts w:asciiTheme="minorHAnsi" w:hAnsiTheme="minorHAnsi" w:cstheme="minorHAnsi"/>
          <w:sz w:val="22"/>
          <w:szCs w:val="22"/>
        </w:rPr>
        <w:t xml:space="preserve"> danych osobowych</w:t>
      </w:r>
      <w:r w:rsidRPr="005B197D">
        <w:rPr>
          <w:rFonts w:asciiTheme="minorHAnsi" w:hAnsiTheme="minorHAnsi" w:cstheme="minorHAnsi"/>
          <w:sz w:val="22"/>
          <w:szCs w:val="22"/>
        </w:rPr>
        <w:t xml:space="preserve"> określony jest następującą rolą Przetwarzającego</w:t>
      </w:r>
      <w:r w:rsidRPr="005B197D">
        <w:rPr>
          <w:rFonts w:asciiTheme="minorHAnsi" w:hAnsiTheme="minorHAnsi" w:cstheme="minorHAnsi"/>
          <w:b/>
          <w:bCs/>
          <w:sz w:val="22"/>
          <w:szCs w:val="22"/>
        </w:rPr>
        <w:t xml:space="preserve"> </w:t>
      </w:r>
      <w:r w:rsidR="005B197D" w:rsidRPr="005B197D">
        <w:rPr>
          <w:rFonts w:asciiTheme="minorHAnsi" w:hAnsiTheme="minorHAnsi" w:cstheme="minorHAnsi"/>
          <w:b/>
          <w:bCs/>
          <w:sz w:val="22"/>
          <w:szCs w:val="22"/>
        </w:rPr>
        <w:t xml:space="preserve">kompleksowe usługi w zakresie tłumaczeń pisemnych i ustnych </w:t>
      </w:r>
      <w:r w:rsidR="005B197D" w:rsidRPr="005B197D">
        <w:rPr>
          <w:rFonts w:asciiTheme="minorHAnsi" w:hAnsiTheme="minorHAnsi" w:cstheme="minorHAnsi"/>
          <w:b/>
          <w:bCs/>
          <w:color w:val="000000" w:themeColor="text1"/>
          <w:sz w:val="22"/>
          <w:szCs w:val="22"/>
        </w:rPr>
        <w:t>w zakresie języka ukraińskiego: 1) z języka polskiego na język ukraiński, 2) z języka ukraińskiego na język polski</w:t>
      </w:r>
    </w:p>
    <w:p w14:paraId="23FDAAA3" w14:textId="77777777" w:rsidR="005B197D" w:rsidRDefault="005B197D" w:rsidP="005B197D">
      <w:pPr>
        <w:spacing w:line="288" w:lineRule="auto"/>
        <w:ind w:left="1080"/>
        <w:jc w:val="both"/>
        <w:rPr>
          <w:rFonts w:ascii="Calibri" w:hAnsi="Calibri"/>
          <w:sz w:val="22"/>
          <w:szCs w:val="22"/>
        </w:rPr>
      </w:pPr>
    </w:p>
    <w:p w14:paraId="526FDF21" w14:textId="182C4FDD" w:rsidR="00A14745" w:rsidRPr="00736D92" w:rsidRDefault="00A14745" w:rsidP="00A30326">
      <w:pPr>
        <w:spacing w:line="288" w:lineRule="auto"/>
        <w:ind w:left="372" w:firstLine="708"/>
        <w:jc w:val="both"/>
        <w:rPr>
          <w:rFonts w:ascii="Calibri" w:hAnsi="Calibri"/>
          <w:sz w:val="22"/>
          <w:szCs w:val="22"/>
        </w:rPr>
      </w:pPr>
      <w:r w:rsidRPr="00736D92">
        <w:rPr>
          <w:rFonts w:ascii="Calibri" w:hAnsi="Calibri"/>
          <w:sz w:val="22"/>
          <w:szCs w:val="22"/>
        </w:rPr>
        <w:t xml:space="preserve">zaś </w:t>
      </w:r>
    </w:p>
    <w:p w14:paraId="4B2A62AC" w14:textId="77777777" w:rsidR="003A2007" w:rsidRDefault="00A14745" w:rsidP="00297ED2">
      <w:pPr>
        <w:numPr>
          <w:ilvl w:val="1"/>
          <w:numId w:val="10"/>
        </w:numPr>
        <w:spacing w:line="288" w:lineRule="auto"/>
        <w:jc w:val="both"/>
        <w:rPr>
          <w:rFonts w:ascii="Calibri" w:hAnsi="Calibri"/>
          <w:sz w:val="22"/>
          <w:szCs w:val="22"/>
        </w:rPr>
      </w:pPr>
      <w:r w:rsidRPr="00736D92">
        <w:rPr>
          <w:rFonts w:ascii="Calibri" w:hAnsi="Calibri"/>
          <w:sz w:val="22"/>
          <w:szCs w:val="22"/>
        </w:rPr>
        <w:t>celem przetwarzania</w:t>
      </w:r>
      <w:r w:rsidR="000E5F40">
        <w:rPr>
          <w:rFonts w:ascii="Calibri" w:hAnsi="Calibri"/>
          <w:sz w:val="22"/>
          <w:szCs w:val="22"/>
        </w:rPr>
        <w:t xml:space="preserve"> danych osobowych</w:t>
      </w:r>
      <w:r w:rsidRPr="00736D92">
        <w:rPr>
          <w:rFonts w:ascii="Calibri" w:hAnsi="Calibri"/>
          <w:sz w:val="22"/>
          <w:szCs w:val="22"/>
        </w:rPr>
        <w:t xml:space="preserve"> jest </w:t>
      </w:r>
    </w:p>
    <w:p w14:paraId="350FEB49" w14:textId="0B5CAAA0" w:rsidR="005B197D" w:rsidRPr="005B197D" w:rsidRDefault="007872D0" w:rsidP="00A30326">
      <w:pPr>
        <w:pStyle w:val="Akapitzlist"/>
        <w:numPr>
          <w:ilvl w:val="0"/>
          <w:numId w:val="33"/>
        </w:numPr>
        <w:spacing w:line="288" w:lineRule="auto"/>
        <w:jc w:val="both"/>
        <w:rPr>
          <w:rFonts w:ascii="Calibri" w:hAnsi="Calibri"/>
          <w:sz w:val="22"/>
          <w:szCs w:val="22"/>
        </w:rPr>
      </w:pPr>
      <w:r w:rsidRPr="003A2007">
        <w:rPr>
          <w:rFonts w:ascii="Calibri" w:hAnsi="Calibri"/>
          <w:b/>
          <w:bCs/>
          <w:sz w:val="22"/>
          <w:szCs w:val="22"/>
        </w:rPr>
        <w:t xml:space="preserve">zapewnienie usługi </w:t>
      </w:r>
      <w:r w:rsidR="005B197D">
        <w:rPr>
          <w:rFonts w:ascii="Calibri" w:hAnsi="Calibri"/>
          <w:b/>
          <w:bCs/>
          <w:sz w:val="22"/>
          <w:szCs w:val="22"/>
        </w:rPr>
        <w:t xml:space="preserve">w zakresie tłumaczeń pomiędzy osobami przybyłymi z Ukrainy a pracownikami MOPR </w:t>
      </w:r>
      <w:r w:rsidR="00E300FD">
        <w:rPr>
          <w:rFonts w:ascii="Calibri" w:hAnsi="Calibri"/>
          <w:b/>
          <w:bCs/>
          <w:sz w:val="22"/>
          <w:szCs w:val="22"/>
        </w:rPr>
        <w:t>w Poznaniu.</w:t>
      </w:r>
    </w:p>
    <w:p w14:paraId="3575313D" w14:textId="77777777" w:rsidR="005B197D" w:rsidRDefault="005B197D" w:rsidP="005B197D">
      <w:pPr>
        <w:pStyle w:val="Akapitzlist"/>
        <w:spacing w:line="288" w:lineRule="auto"/>
        <w:ind w:left="1800"/>
        <w:jc w:val="both"/>
        <w:rPr>
          <w:rFonts w:ascii="Calibri" w:hAnsi="Calibri"/>
          <w:b/>
          <w:bCs/>
          <w:sz w:val="22"/>
          <w:szCs w:val="22"/>
        </w:rPr>
      </w:pPr>
    </w:p>
    <w:p w14:paraId="5BF962A6" w14:textId="0F06FD5C" w:rsidR="00DD5E3A" w:rsidRPr="00736D92" w:rsidRDefault="009226DC" w:rsidP="00297ED2">
      <w:pPr>
        <w:numPr>
          <w:ilvl w:val="0"/>
          <w:numId w:val="10"/>
        </w:numPr>
        <w:spacing w:line="288" w:lineRule="auto"/>
        <w:jc w:val="both"/>
        <w:rPr>
          <w:rFonts w:ascii="Calibri" w:hAnsi="Calibri"/>
          <w:sz w:val="22"/>
          <w:szCs w:val="22"/>
        </w:rPr>
      </w:pPr>
      <w:r w:rsidRPr="00736D92">
        <w:rPr>
          <w:rFonts w:ascii="Calibri" w:hAnsi="Calibri"/>
          <w:sz w:val="22"/>
          <w:szCs w:val="22"/>
        </w:rPr>
        <w:t>Zakres przetwarzania dan</w:t>
      </w:r>
      <w:r w:rsidR="00FB316B" w:rsidRPr="00736D92">
        <w:rPr>
          <w:rFonts w:ascii="Calibri" w:hAnsi="Calibri"/>
          <w:sz w:val="22"/>
          <w:szCs w:val="22"/>
        </w:rPr>
        <w:t>ych</w:t>
      </w:r>
      <w:r w:rsidRPr="00736D92">
        <w:rPr>
          <w:rFonts w:ascii="Calibri" w:hAnsi="Calibri"/>
          <w:sz w:val="22"/>
          <w:szCs w:val="22"/>
        </w:rPr>
        <w:t xml:space="preserve"> osobow</w:t>
      </w:r>
      <w:r w:rsidR="008A42ED" w:rsidRPr="00736D92">
        <w:rPr>
          <w:rFonts w:ascii="Calibri" w:hAnsi="Calibri"/>
          <w:sz w:val="22"/>
          <w:szCs w:val="22"/>
        </w:rPr>
        <w:t>ych</w:t>
      </w:r>
      <w:r w:rsidRPr="00736D92">
        <w:rPr>
          <w:rFonts w:ascii="Calibri" w:hAnsi="Calibri"/>
          <w:sz w:val="22"/>
          <w:szCs w:val="22"/>
        </w:rPr>
        <w:t xml:space="preserve"> </w:t>
      </w:r>
      <w:r w:rsidR="00F55D30" w:rsidRPr="00D41211">
        <w:rPr>
          <w:rFonts w:ascii="Calibri" w:hAnsi="Calibri"/>
          <w:sz w:val="22"/>
          <w:szCs w:val="22"/>
        </w:rPr>
        <w:t>kli</w:t>
      </w:r>
      <w:r w:rsidR="005B6E80" w:rsidRPr="00D41211">
        <w:rPr>
          <w:rFonts w:ascii="Calibri" w:hAnsi="Calibri"/>
          <w:sz w:val="22"/>
          <w:szCs w:val="22"/>
        </w:rPr>
        <w:t>entó</w:t>
      </w:r>
      <w:r w:rsidR="00D41211" w:rsidRPr="00D41211">
        <w:rPr>
          <w:rFonts w:ascii="Calibri" w:hAnsi="Calibri"/>
          <w:sz w:val="22"/>
          <w:szCs w:val="22"/>
        </w:rPr>
        <w:t>w</w:t>
      </w:r>
      <w:r w:rsidR="00F55D30" w:rsidRPr="00736D92">
        <w:rPr>
          <w:rFonts w:ascii="Calibri" w:hAnsi="Calibri"/>
          <w:sz w:val="22"/>
          <w:szCs w:val="22"/>
        </w:rPr>
        <w:t xml:space="preserve"> Miejskiego Ośrodka Pomocy Rodzinie w </w:t>
      </w:r>
      <w:r w:rsidR="003E76E2" w:rsidRPr="00736D92">
        <w:rPr>
          <w:rFonts w:ascii="Calibri" w:hAnsi="Calibri"/>
          <w:sz w:val="22"/>
          <w:szCs w:val="22"/>
        </w:rPr>
        <w:t>P</w:t>
      </w:r>
      <w:r w:rsidR="0099691A" w:rsidRPr="00736D92">
        <w:rPr>
          <w:rFonts w:ascii="Calibri" w:hAnsi="Calibri"/>
          <w:sz w:val="22"/>
          <w:szCs w:val="22"/>
        </w:rPr>
        <w:t>oznani</w:t>
      </w:r>
      <w:r w:rsidR="008A42ED" w:rsidRPr="00736D92">
        <w:rPr>
          <w:rFonts w:ascii="Calibri" w:hAnsi="Calibri"/>
          <w:sz w:val="22"/>
          <w:szCs w:val="22"/>
        </w:rPr>
        <w:t>u</w:t>
      </w:r>
      <w:r w:rsidR="0099691A" w:rsidRPr="00736D92">
        <w:rPr>
          <w:rFonts w:ascii="Calibri" w:hAnsi="Calibri"/>
          <w:sz w:val="22"/>
          <w:szCs w:val="22"/>
        </w:rPr>
        <w:t xml:space="preserve"> </w:t>
      </w:r>
      <w:r w:rsidR="00FB316B" w:rsidRPr="00736D92">
        <w:rPr>
          <w:rFonts w:ascii="Calibri" w:hAnsi="Calibri"/>
          <w:sz w:val="22"/>
          <w:szCs w:val="22"/>
        </w:rPr>
        <w:t>obejmuje</w:t>
      </w:r>
      <w:r w:rsidR="00313F5F" w:rsidRPr="00736D92">
        <w:rPr>
          <w:rFonts w:ascii="Calibri" w:hAnsi="Calibri"/>
          <w:sz w:val="22"/>
          <w:szCs w:val="22"/>
        </w:rPr>
        <w:t>:</w:t>
      </w:r>
    </w:p>
    <w:p w14:paraId="1B78FA5A" w14:textId="77777777" w:rsidR="00D41211" w:rsidRDefault="00D41211" w:rsidP="00D41211">
      <w:pPr>
        <w:spacing w:line="288" w:lineRule="auto"/>
        <w:ind w:left="284" w:hanging="284"/>
        <w:jc w:val="both"/>
        <w:rPr>
          <w:rFonts w:ascii="Calibri" w:hAnsi="Calibri"/>
          <w:sz w:val="22"/>
          <w:szCs w:val="22"/>
        </w:rPr>
      </w:pPr>
    </w:p>
    <w:p w14:paraId="094A5738" w14:textId="328779AD" w:rsidR="00DD5E3A" w:rsidRPr="00736D92" w:rsidRDefault="00DD5E3A" w:rsidP="00D41211">
      <w:pPr>
        <w:spacing w:line="288" w:lineRule="auto"/>
        <w:ind w:left="284" w:hanging="284"/>
        <w:jc w:val="both"/>
        <w:rPr>
          <w:rFonts w:ascii="Calibri" w:hAnsi="Calibri"/>
          <w:sz w:val="22"/>
          <w:szCs w:val="22"/>
        </w:rPr>
      </w:pPr>
      <w:r w:rsidRPr="00736D92">
        <w:rPr>
          <w:rFonts w:ascii="Calibri" w:hAnsi="Calibri"/>
          <w:sz w:val="22"/>
          <w:szCs w:val="22"/>
        </w:rPr>
        <w:t>Dane zwykłe:</w:t>
      </w:r>
      <w:r w:rsidR="00D41211">
        <w:rPr>
          <w:rFonts w:ascii="Calibri" w:hAnsi="Calibri"/>
          <w:sz w:val="22"/>
          <w:szCs w:val="22"/>
        </w:rPr>
        <w:t xml:space="preserve"> </w:t>
      </w:r>
      <w:r w:rsidR="00A30326" w:rsidRPr="00052727">
        <w:rPr>
          <w:rFonts w:ascii="Calibri" w:hAnsi="Calibri"/>
          <w:b/>
          <w:bCs/>
          <w:sz w:val="22"/>
          <w:szCs w:val="22"/>
        </w:rPr>
        <w:t xml:space="preserve">imię i nazwisko, </w:t>
      </w:r>
      <w:r w:rsidR="0087275B" w:rsidRPr="00052727">
        <w:rPr>
          <w:rFonts w:ascii="Calibri" w:hAnsi="Calibri"/>
          <w:b/>
          <w:bCs/>
          <w:sz w:val="22"/>
          <w:szCs w:val="22"/>
        </w:rPr>
        <w:t>adres</w:t>
      </w:r>
      <w:r w:rsidR="00052727" w:rsidRPr="00052727">
        <w:rPr>
          <w:rFonts w:ascii="Calibri" w:hAnsi="Calibri"/>
          <w:b/>
          <w:bCs/>
          <w:sz w:val="22"/>
          <w:szCs w:val="22"/>
        </w:rPr>
        <w:t xml:space="preserve"> zamieszkania</w:t>
      </w:r>
      <w:r w:rsidR="0087275B" w:rsidRPr="00052727">
        <w:rPr>
          <w:rFonts w:ascii="Calibri" w:hAnsi="Calibri"/>
          <w:b/>
          <w:bCs/>
          <w:sz w:val="22"/>
          <w:szCs w:val="22"/>
        </w:rPr>
        <w:t>, nr telefonu</w:t>
      </w:r>
      <w:r w:rsidR="00052727" w:rsidRPr="00052727">
        <w:rPr>
          <w:rFonts w:ascii="Calibri" w:hAnsi="Calibri"/>
          <w:b/>
          <w:bCs/>
          <w:sz w:val="22"/>
          <w:szCs w:val="22"/>
        </w:rPr>
        <w:t>, nr PESEL, imiona rodziców</w:t>
      </w:r>
      <w:r w:rsidR="00C70494">
        <w:rPr>
          <w:rFonts w:ascii="Calibri" w:hAnsi="Calibri"/>
          <w:b/>
          <w:bCs/>
          <w:sz w:val="22"/>
          <w:szCs w:val="22"/>
        </w:rPr>
        <w:t xml:space="preserve">, </w:t>
      </w:r>
      <w:r w:rsidR="00052727" w:rsidRPr="00052727">
        <w:rPr>
          <w:rFonts w:ascii="Calibri" w:hAnsi="Calibri"/>
          <w:b/>
          <w:bCs/>
          <w:sz w:val="22"/>
          <w:szCs w:val="22"/>
        </w:rPr>
        <w:t>seria i nr dowodu osobistego, nr paszportu, data urodzenia, obywatelstwo</w:t>
      </w:r>
      <w:r w:rsidR="00052727" w:rsidRPr="00C70494">
        <w:rPr>
          <w:rFonts w:ascii="Calibri" w:hAnsi="Calibri"/>
          <w:b/>
          <w:bCs/>
          <w:sz w:val="22"/>
          <w:szCs w:val="22"/>
        </w:rPr>
        <w:t xml:space="preserve">, płeć, stan cywilny, stopień pokrewieństwa, wykształcenie, miejsce pracy, </w:t>
      </w:r>
      <w:r w:rsidR="00C70494">
        <w:rPr>
          <w:rFonts w:ascii="Calibri" w:hAnsi="Calibri"/>
          <w:b/>
          <w:bCs/>
          <w:sz w:val="22"/>
          <w:szCs w:val="22"/>
        </w:rPr>
        <w:t xml:space="preserve">wysokość i </w:t>
      </w:r>
      <w:r w:rsidR="00052727" w:rsidRPr="00C70494">
        <w:rPr>
          <w:rFonts w:ascii="Calibri" w:hAnsi="Calibri"/>
          <w:b/>
          <w:bCs/>
          <w:sz w:val="22"/>
          <w:szCs w:val="22"/>
        </w:rPr>
        <w:t>źródła dochodu</w:t>
      </w:r>
      <w:r w:rsidR="00C70494">
        <w:rPr>
          <w:rFonts w:ascii="Calibri" w:hAnsi="Calibri"/>
          <w:b/>
          <w:bCs/>
          <w:sz w:val="22"/>
          <w:szCs w:val="22"/>
        </w:rPr>
        <w:t xml:space="preserve">, wydatki miesięczne, alimenty, warunki bytowe, </w:t>
      </w:r>
    </w:p>
    <w:p w14:paraId="08D472AA" w14:textId="77777777" w:rsidR="00BA14A5" w:rsidRPr="00736D92" w:rsidRDefault="00BA14A5" w:rsidP="00297ED2">
      <w:pPr>
        <w:spacing w:line="288" w:lineRule="auto"/>
        <w:ind w:left="284" w:hanging="284"/>
        <w:jc w:val="both"/>
        <w:rPr>
          <w:rFonts w:ascii="Calibri" w:hAnsi="Calibri"/>
          <w:sz w:val="22"/>
          <w:szCs w:val="22"/>
        </w:rPr>
      </w:pPr>
    </w:p>
    <w:p w14:paraId="593F8E2B" w14:textId="0872F2DD" w:rsidR="00DD5E3A" w:rsidRPr="00736D92" w:rsidRDefault="00DD5E3A" w:rsidP="00297ED2">
      <w:pPr>
        <w:spacing w:line="288" w:lineRule="auto"/>
        <w:ind w:left="284" w:hanging="284"/>
        <w:jc w:val="both"/>
        <w:rPr>
          <w:rFonts w:ascii="Calibri" w:hAnsi="Calibri"/>
          <w:sz w:val="22"/>
          <w:szCs w:val="22"/>
        </w:rPr>
      </w:pPr>
      <w:r w:rsidRPr="00736D92">
        <w:rPr>
          <w:rFonts w:ascii="Calibri" w:hAnsi="Calibri"/>
          <w:sz w:val="22"/>
          <w:szCs w:val="22"/>
        </w:rPr>
        <w:t xml:space="preserve">Dane szczególnych kategorii i dane </w:t>
      </w:r>
      <w:r w:rsidR="00F47A8D">
        <w:rPr>
          <w:rFonts w:ascii="Calibri" w:hAnsi="Calibri"/>
          <w:sz w:val="22"/>
          <w:szCs w:val="22"/>
        </w:rPr>
        <w:t xml:space="preserve">dotyczące wyroków skazujących i naruszeń </w:t>
      </w:r>
      <w:r w:rsidR="00F47A8D" w:rsidRPr="00CE3C59">
        <w:rPr>
          <w:rFonts w:ascii="Calibri" w:hAnsi="Calibri"/>
          <w:sz w:val="22"/>
          <w:szCs w:val="22"/>
        </w:rPr>
        <w:t>prawa</w:t>
      </w:r>
      <w:r w:rsidRPr="00CE3C59">
        <w:rPr>
          <w:rFonts w:ascii="Calibri" w:hAnsi="Calibri"/>
          <w:sz w:val="22"/>
          <w:szCs w:val="22"/>
        </w:rPr>
        <w:t>:</w:t>
      </w:r>
      <w:r w:rsidR="00D41211" w:rsidRPr="00CE3C59">
        <w:rPr>
          <w:rFonts w:ascii="Calibri" w:hAnsi="Calibri"/>
          <w:sz w:val="22"/>
          <w:szCs w:val="22"/>
        </w:rPr>
        <w:t xml:space="preserve"> </w:t>
      </w:r>
      <w:r w:rsidR="001F5176" w:rsidRPr="00052727">
        <w:rPr>
          <w:rFonts w:ascii="Calibri" w:hAnsi="Calibri"/>
          <w:b/>
          <w:bCs/>
          <w:sz w:val="22"/>
          <w:szCs w:val="22"/>
        </w:rPr>
        <w:t>dane dotyczące</w:t>
      </w:r>
      <w:r w:rsidR="001F5176" w:rsidRPr="00052727">
        <w:rPr>
          <w:rFonts w:ascii="Calibri" w:hAnsi="Calibri"/>
          <w:sz w:val="22"/>
          <w:szCs w:val="22"/>
        </w:rPr>
        <w:t xml:space="preserve"> </w:t>
      </w:r>
      <w:r w:rsidR="00815B4E" w:rsidRPr="00052727">
        <w:rPr>
          <w:rFonts w:ascii="Calibri" w:hAnsi="Calibri"/>
          <w:b/>
          <w:bCs/>
          <w:sz w:val="22"/>
          <w:szCs w:val="22"/>
        </w:rPr>
        <w:t>stan</w:t>
      </w:r>
      <w:r w:rsidR="001F5176" w:rsidRPr="00052727">
        <w:rPr>
          <w:rFonts w:ascii="Calibri" w:hAnsi="Calibri"/>
          <w:b/>
          <w:bCs/>
          <w:sz w:val="22"/>
          <w:szCs w:val="22"/>
        </w:rPr>
        <w:t>u</w:t>
      </w:r>
      <w:r w:rsidR="00815B4E" w:rsidRPr="00052727">
        <w:rPr>
          <w:rFonts w:ascii="Calibri" w:hAnsi="Calibri"/>
          <w:b/>
          <w:bCs/>
          <w:sz w:val="22"/>
          <w:szCs w:val="22"/>
        </w:rPr>
        <w:t xml:space="preserve"> zdrowia</w:t>
      </w:r>
      <w:r w:rsidR="00E300FD" w:rsidRPr="00052727">
        <w:rPr>
          <w:rFonts w:ascii="Calibri" w:hAnsi="Calibri"/>
          <w:b/>
          <w:bCs/>
          <w:sz w:val="22"/>
          <w:szCs w:val="22"/>
        </w:rPr>
        <w:t>, wyroków skazujących.</w:t>
      </w:r>
    </w:p>
    <w:p w14:paraId="16921F09" w14:textId="77777777" w:rsidR="00BA14A5" w:rsidRPr="00736D92" w:rsidRDefault="00BA14A5" w:rsidP="00E772F6">
      <w:pPr>
        <w:spacing w:line="288" w:lineRule="auto"/>
        <w:jc w:val="both"/>
        <w:rPr>
          <w:rFonts w:ascii="Calibri" w:hAnsi="Calibri"/>
          <w:sz w:val="22"/>
          <w:szCs w:val="22"/>
        </w:rPr>
      </w:pPr>
    </w:p>
    <w:p w14:paraId="7CA134B3" w14:textId="7A8E7221" w:rsidR="00DD5E3A" w:rsidRPr="00736D92" w:rsidRDefault="00DD5E3A" w:rsidP="00D41211">
      <w:pPr>
        <w:spacing w:line="288" w:lineRule="auto"/>
        <w:ind w:left="284" w:hanging="284"/>
        <w:jc w:val="both"/>
        <w:rPr>
          <w:rFonts w:ascii="Calibri" w:hAnsi="Calibri"/>
          <w:sz w:val="22"/>
          <w:szCs w:val="22"/>
        </w:rPr>
      </w:pPr>
      <w:r w:rsidRPr="00736D92">
        <w:rPr>
          <w:rFonts w:ascii="Calibri" w:hAnsi="Calibri"/>
          <w:sz w:val="22"/>
          <w:szCs w:val="22"/>
        </w:rPr>
        <w:t>Dane dzieci</w:t>
      </w:r>
      <w:r w:rsidR="008E1945">
        <w:rPr>
          <w:rFonts w:ascii="Calibri" w:hAnsi="Calibri"/>
          <w:sz w:val="22"/>
          <w:szCs w:val="22"/>
        </w:rPr>
        <w:t>:</w:t>
      </w:r>
      <w:r w:rsidR="00D41211">
        <w:rPr>
          <w:rFonts w:ascii="Calibri" w:hAnsi="Calibri"/>
          <w:sz w:val="22"/>
          <w:szCs w:val="22"/>
        </w:rPr>
        <w:t xml:space="preserve"> </w:t>
      </w:r>
      <w:r w:rsidR="00C66CC9" w:rsidRPr="00C70494">
        <w:rPr>
          <w:rFonts w:ascii="Calibri" w:hAnsi="Calibri"/>
          <w:b/>
          <w:bCs/>
          <w:sz w:val="22"/>
          <w:szCs w:val="22"/>
        </w:rPr>
        <w:t>imię i nazwisko, adres</w:t>
      </w:r>
      <w:r w:rsidR="00052727" w:rsidRPr="00C70494">
        <w:rPr>
          <w:rFonts w:ascii="Calibri" w:hAnsi="Calibri"/>
          <w:b/>
          <w:bCs/>
          <w:sz w:val="22"/>
          <w:szCs w:val="22"/>
        </w:rPr>
        <w:t xml:space="preserve"> zamieszkania, </w:t>
      </w:r>
      <w:r w:rsidR="00052727" w:rsidRPr="00052727">
        <w:rPr>
          <w:rFonts w:ascii="Calibri" w:hAnsi="Calibri"/>
          <w:b/>
          <w:bCs/>
          <w:sz w:val="22"/>
          <w:szCs w:val="22"/>
        </w:rPr>
        <w:t>data urodzenia</w:t>
      </w:r>
      <w:r w:rsidR="00052727">
        <w:rPr>
          <w:rFonts w:ascii="Calibri" w:hAnsi="Calibri"/>
          <w:b/>
          <w:bCs/>
          <w:sz w:val="22"/>
          <w:szCs w:val="22"/>
        </w:rPr>
        <w:t>, płeć, miejsce nauk</w:t>
      </w:r>
      <w:r w:rsidR="00052727" w:rsidRPr="00C70494">
        <w:rPr>
          <w:rFonts w:ascii="Calibri" w:hAnsi="Calibri"/>
          <w:b/>
          <w:bCs/>
          <w:sz w:val="22"/>
          <w:szCs w:val="22"/>
        </w:rPr>
        <w:t xml:space="preserve">i </w:t>
      </w:r>
      <w:r w:rsidR="00C66CC9" w:rsidRPr="00C70494">
        <w:rPr>
          <w:rFonts w:ascii="Calibri" w:hAnsi="Calibri"/>
          <w:b/>
          <w:bCs/>
          <w:sz w:val="22"/>
          <w:szCs w:val="22"/>
        </w:rPr>
        <w:t>.</w:t>
      </w:r>
    </w:p>
    <w:p w14:paraId="4F6FB3A2" w14:textId="77777777" w:rsidR="00BA14A5" w:rsidRPr="00736D92" w:rsidRDefault="00BA14A5" w:rsidP="00297ED2">
      <w:pPr>
        <w:spacing w:line="288" w:lineRule="auto"/>
        <w:ind w:left="284" w:hanging="284"/>
        <w:jc w:val="both"/>
        <w:rPr>
          <w:rFonts w:ascii="Calibri" w:hAnsi="Calibri"/>
          <w:sz w:val="22"/>
          <w:szCs w:val="22"/>
        </w:rPr>
      </w:pPr>
    </w:p>
    <w:p w14:paraId="441A47E9" w14:textId="257AA02E" w:rsidR="00E74A5E" w:rsidRPr="00D41211" w:rsidRDefault="00DD5E3A" w:rsidP="00D41211">
      <w:pPr>
        <w:spacing w:line="288" w:lineRule="auto"/>
        <w:ind w:left="284" w:hanging="284"/>
        <w:jc w:val="both"/>
        <w:rPr>
          <w:rFonts w:ascii="Calibri" w:hAnsi="Calibri"/>
          <w:sz w:val="22"/>
          <w:szCs w:val="22"/>
        </w:rPr>
      </w:pPr>
      <w:r w:rsidRPr="00736D92">
        <w:rPr>
          <w:rFonts w:ascii="Calibri" w:hAnsi="Calibri"/>
          <w:sz w:val="22"/>
          <w:szCs w:val="22"/>
        </w:rPr>
        <w:t>Dane nieustrukturyzowane</w:t>
      </w:r>
      <w:r w:rsidR="008E1945">
        <w:rPr>
          <w:rFonts w:ascii="Calibri" w:hAnsi="Calibri"/>
          <w:sz w:val="22"/>
          <w:szCs w:val="22"/>
        </w:rPr>
        <w:t>:</w:t>
      </w:r>
      <w:bookmarkEnd w:id="2"/>
      <w:r w:rsidR="00D41211">
        <w:rPr>
          <w:rFonts w:ascii="Calibri" w:hAnsi="Calibri"/>
          <w:sz w:val="22"/>
          <w:szCs w:val="22"/>
        </w:rPr>
        <w:t xml:space="preserve"> </w:t>
      </w:r>
      <w:r w:rsidR="00D41211" w:rsidRPr="00D41211">
        <w:rPr>
          <w:rFonts w:ascii="Calibri" w:hAnsi="Calibri"/>
          <w:b/>
          <w:bCs/>
          <w:sz w:val="22"/>
          <w:szCs w:val="22"/>
        </w:rPr>
        <w:t>nie dotyczy.</w:t>
      </w:r>
    </w:p>
    <w:p w14:paraId="3F45915B" w14:textId="77777777" w:rsidR="0090540B" w:rsidRPr="00736D92" w:rsidRDefault="0090540B" w:rsidP="00297ED2">
      <w:pPr>
        <w:spacing w:line="288" w:lineRule="auto"/>
        <w:ind w:left="284" w:hanging="284"/>
        <w:jc w:val="both"/>
        <w:rPr>
          <w:rFonts w:ascii="Calibri" w:hAnsi="Calibri"/>
          <w:b/>
          <w:sz w:val="22"/>
          <w:szCs w:val="22"/>
        </w:rPr>
      </w:pPr>
    </w:p>
    <w:p w14:paraId="1726A371" w14:textId="77777777" w:rsidR="005263FA" w:rsidRPr="00736D92" w:rsidRDefault="005263FA" w:rsidP="00297ED2">
      <w:pPr>
        <w:spacing w:line="288" w:lineRule="auto"/>
        <w:jc w:val="both"/>
        <w:rPr>
          <w:rFonts w:ascii="Calibri" w:hAnsi="Calibri"/>
          <w:sz w:val="22"/>
          <w:szCs w:val="22"/>
        </w:rPr>
      </w:pPr>
    </w:p>
    <w:p w14:paraId="4058D495" w14:textId="311AEC24" w:rsidR="007B48D8" w:rsidRPr="00736D92" w:rsidRDefault="00FF6B6C" w:rsidP="00297ED2">
      <w:pPr>
        <w:spacing w:line="288" w:lineRule="auto"/>
        <w:ind w:left="284" w:hanging="284"/>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2</w:t>
      </w:r>
      <w:r w:rsidR="00C334E1" w:rsidRPr="00736D92">
        <w:rPr>
          <w:rFonts w:ascii="Calibri" w:hAnsi="Calibri"/>
          <w:b/>
          <w:sz w:val="22"/>
          <w:szCs w:val="22"/>
        </w:rPr>
        <w:t>.</w:t>
      </w:r>
      <w:r w:rsidR="00553BF5" w:rsidRPr="00736D92">
        <w:rPr>
          <w:rFonts w:ascii="Calibri" w:hAnsi="Calibri"/>
          <w:b/>
          <w:sz w:val="22"/>
          <w:szCs w:val="22"/>
        </w:rPr>
        <w:t xml:space="preserve"> </w:t>
      </w:r>
      <w:r w:rsidR="0090540B" w:rsidRPr="00736D92">
        <w:rPr>
          <w:rFonts w:ascii="Calibri" w:hAnsi="Calibri"/>
          <w:b/>
          <w:sz w:val="22"/>
          <w:szCs w:val="22"/>
        </w:rPr>
        <w:t>[Obowiązki Przetwarzającego]</w:t>
      </w:r>
    </w:p>
    <w:p w14:paraId="2AE02A40" w14:textId="77777777" w:rsidR="0090540B" w:rsidRPr="00736D92" w:rsidRDefault="0090540B" w:rsidP="00297ED2">
      <w:pPr>
        <w:spacing w:line="288" w:lineRule="auto"/>
        <w:ind w:left="284" w:hanging="284"/>
        <w:jc w:val="both"/>
        <w:rPr>
          <w:rFonts w:ascii="Calibri" w:hAnsi="Calibri"/>
          <w:b/>
          <w:sz w:val="22"/>
          <w:szCs w:val="22"/>
        </w:rPr>
      </w:pPr>
    </w:p>
    <w:p w14:paraId="74C1B615" w14:textId="77777777" w:rsidR="0090540B" w:rsidRPr="00736D92" w:rsidRDefault="0090540B" w:rsidP="00297ED2">
      <w:pPr>
        <w:spacing w:line="288" w:lineRule="auto"/>
        <w:jc w:val="both"/>
        <w:rPr>
          <w:rFonts w:ascii="Calibri" w:hAnsi="Calibri"/>
          <w:sz w:val="22"/>
          <w:szCs w:val="22"/>
        </w:rPr>
      </w:pPr>
      <w:r w:rsidRPr="00736D92">
        <w:rPr>
          <w:rFonts w:ascii="Calibri" w:hAnsi="Calibri"/>
          <w:sz w:val="22"/>
          <w:szCs w:val="22"/>
        </w:rPr>
        <w:t>Przetwarzający ma następujące obowiązki:</w:t>
      </w:r>
    </w:p>
    <w:p w14:paraId="467345DB" w14:textId="5D33E6D0"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Przetwarzający przetwarza </w:t>
      </w:r>
      <w:r w:rsidR="008D4B52">
        <w:rPr>
          <w:rFonts w:ascii="Calibri" w:hAnsi="Calibri"/>
          <w:sz w:val="22"/>
          <w:szCs w:val="22"/>
        </w:rPr>
        <w:t>d</w:t>
      </w:r>
      <w:r w:rsidRPr="00736D92">
        <w:rPr>
          <w:rFonts w:ascii="Calibri" w:hAnsi="Calibri"/>
          <w:sz w:val="22"/>
          <w:szCs w:val="22"/>
        </w:rPr>
        <w:t xml:space="preserve">ane wyłącznie zgodnie z udokumentowanymi poleceniami Administratora. </w:t>
      </w:r>
    </w:p>
    <w:p w14:paraId="4F4BB0B5" w14:textId="4EFB9CD2"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Przetwarzający oświadcza, że nie przekazuje </w:t>
      </w:r>
      <w:r w:rsidR="008D4B52">
        <w:rPr>
          <w:rFonts w:ascii="Calibri" w:hAnsi="Calibri"/>
          <w:sz w:val="22"/>
          <w:szCs w:val="22"/>
        </w:rPr>
        <w:t>d</w:t>
      </w:r>
      <w:r w:rsidRPr="00736D92">
        <w:rPr>
          <w:rFonts w:ascii="Calibri" w:hAnsi="Calibri"/>
          <w:sz w:val="22"/>
          <w:szCs w:val="22"/>
        </w:rPr>
        <w:t xml:space="preserve">anych do państwa trzeciego lub organizacji międzynarodowej (czyli poza Europejski Obszar Gospodarczy, dalej jako EOG). Przetwarzający oświadcza również, że nie korzysta z podwykonawców, którzy przekazują </w:t>
      </w:r>
      <w:r w:rsidR="00D4022C">
        <w:rPr>
          <w:rFonts w:ascii="Calibri" w:hAnsi="Calibri"/>
          <w:sz w:val="22"/>
          <w:szCs w:val="22"/>
        </w:rPr>
        <w:t>d</w:t>
      </w:r>
      <w:r w:rsidRPr="00736D92">
        <w:rPr>
          <w:rFonts w:ascii="Calibri" w:hAnsi="Calibri"/>
          <w:sz w:val="22"/>
          <w:szCs w:val="22"/>
        </w:rPr>
        <w:t xml:space="preserve">ane poza EOG. </w:t>
      </w:r>
    </w:p>
    <w:p w14:paraId="25C6FAE7" w14:textId="5320C15A"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Jeżeli Przetwarzający ma zamiar lub obowiązek przekazywać </w:t>
      </w:r>
      <w:r w:rsidR="00D4022C">
        <w:rPr>
          <w:rFonts w:ascii="Calibri" w:hAnsi="Calibri"/>
          <w:sz w:val="22"/>
          <w:szCs w:val="22"/>
        </w:rPr>
        <w:t>d</w:t>
      </w:r>
      <w:r w:rsidRPr="00736D92">
        <w:rPr>
          <w:rFonts w:ascii="Calibri" w:hAnsi="Calibri"/>
          <w:sz w:val="22"/>
          <w:szCs w:val="22"/>
        </w:rPr>
        <w:t>ane poza EOG, informuje o tym Administratora, w celu umożliwienia Administratorowi podjęcia decyzji i działań niezbędnych do zapewnienia zgodności przetwarzania z prawem lub zakończenia powierzenia przetwarzania.</w:t>
      </w:r>
    </w:p>
    <w:p w14:paraId="5D944004" w14:textId="48C21D30"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Przetwarzający uzyskuje od osób, które zostały upoważnione do przetwarzania </w:t>
      </w:r>
      <w:r w:rsidR="001B6324">
        <w:rPr>
          <w:rFonts w:ascii="Calibri" w:hAnsi="Calibri"/>
          <w:sz w:val="22"/>
          <w:szCs w:val="22"/>
        </w:rPr>
        <w:t>d</w:t>
      </w:r>
      <w:r w:rsidRPr="00736D92">
        <w:rPr>
          <w:rFonts w:ascii="Calibri" w:hAnsi="Calibri"/>
          <w:sz w:val="22"/>
          <w:szCs w:val="22"/>
        </w:rPr>
        <w:t xml:space="preserve">anych w wykonaniu </w:t>
      </w:r>
      <w:r w:rsidR="008D4B52">
        <w:rPr>
          <w:rFonts w:ascii="Calibri" w:hAnsi="Calibri"/>
          <w:sz w:val="22"/>
          <w:szCs w:val="22"/>
        </w:rPr>
        <w:t>u</w:t>
      </w:r>
      <w:r w:rsidRPr="00736D92">
        <w:rPr>
          <w:rFonts w:ascii="Calibri" w:hAnsi="Calibri"/>
          <w:sz w:val="22"/>
          <w:szCs w:val="22"/>
        </w:rPr>
        <w:t>mowy, udokumentowane zobowiązania do zachowania tajemnicy</w:t>
      </w:r>
      <w:r w:rsidR="005B5B42">
        <w:rPr>
          <w:rFonts w:ascii="Calibri" w:hAnsi="Calibri"/>
          <w:sz w:val="22"/>
          <w:szCs w:val="22"/>
        </w:rPr>
        <w:t xml:space="preserve"> </w:t>
      </w:r>
      <w:r w:rsidR="001B5FF8">
        <w:rPr>
          <w:rFonts w:ascii="Calibri" w:hAnsi="Calibri"/>
          <w:sz w:val="22"/>
          <w:szCs w:val="22"/>
        </w:rPr>
        <w:t>lub za</w:t>
      </w:r>
      <w:r w:rsidR="001A486D">
        <w:rPr>
          <w:rFonts w:ascii="Calibri" w:hAnsi="Calibri"/>
          <w:sz w:val="22"/>
          <w:szCs w:val="22"/>
        </w:rPr>
        <w:t>pew</w:t>
      </w:r>
      <w:r w:rsidR="00E307A0">
        <w:rPr>
          <w:rFonts w:ascii="Calibri" w:hAnsi="Calibri"/>
          <w:sz w:val="22"/>
          <w:szCs w:val="22"/>
        </w:rPr>
        <w:t>n</w:t>
      </w:r>
      <w:r w:rsidR="001A486D">
        <w:rPr>
          <w:rFonts w:ascii="Calibri" w:hAnsi="Calibri"/>
          <w:sz w:val="22"/>
          <w:szCs w:val="22"/>
        </w:rPr>
        <w:t xml:space="preserve">ia, że te </w:t>
      </w:r>
      <w:r w:rsidR="001A486D">
        <w:rPr>
          <w:rFonts w:ascii="Calibri" w:hAnsi="Calibri"/>
          <w:sz w:val="22"/>
          <w:szCs w:val="22"/>
        </w:rPr>
        <w:lastRenderedPageBreak/>
        <w:t xml:space="preserve">osoby podlegają </w:t>
      </w:r>
      <w:r w:rsidR="001B5FF8">
        <w:rPr>
          <w:rFonts w:ascii="Calibri" w:hAnsi="Calibri"/>
          <w:sz w:val="22"/>
          <w:szCs w:val="22"/>
        </w:rPr>
        <w:t xml:space="preserve">odpowiedniemu </w:t>
      </w:r>
      <w:r w:rsidR="001A486D">
        <w:rPr>
          <w:rFonts w:ascii="Calibri" w:hAnsi="Calibri"/>
          <w:sz w:val="22"/>
          <w:szCs w:val="22"/>
        </w:rPr>
        <w:t>ustawowemu obowiązkowi zachowania tajemnicy</w:t>
      </w:r>
      <w:r w:rsidRPr="00736D92">
        <w:rPr>
          <w:rFonts w:ascii="Calibri" w:hAnsi="Calibri"/>
          <w:sz w:val="22"/>
          <w:szCs w:val="22"/>
        </w:rPr>
        <w:t>.</w:t>
      </w:r>
      <w:r w:rsidR="008D4B52">
        <w:rPr>
          <w:rFonts w:ascii="Calibri" w:hAnsi="Calibri"/>
          <w:sz w:val="22"/>
          <w:szCs w:val="22"/>
        </w:rPr>
        <w:t xml:space="preserve"> Zobowiązanie, o którym mowa obowiązuje również po zakończeniu obowiązywania nin. umowy.</w:t>
      </w:r>
    </w:p>
    <w:p w14:paraId="1B68B9F7" w14:textId="14EE828D"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Przetwarzający zapewnia ochronę </w:t>
      </w:r>
      <w:r w:rsidR="008D4B52">
        <w:rPr>
          <w:rFonts w:ascii="Calibri" w:hAnsi="Calibri"/>
          <w:sz w:val="22"/>
          <w:szCs w:val="22"/>
        </w:rPr>
        <w:t>d</w:t>
      </w:r>
      <w:r w:rsidRPr="00736D92">
        <w:rPr>
          <w:rFonts w:ascii="Calibri" w:hAnsi="Calibri"/>
          <w:sz w:val="22"/>
          <w:szCs w:val="22"/>
        </w:rPr>
        <w:t xml:space="preserve">anych i podejmuje środki ochrony danych, o których mowa w art. 32 RODO, zgodnie z dalszymi postanowieniami </w:t>
      </w:r>
      <w:r w:rsidR="008D4B52">
        <w:rPr>
          <w:rFonts w:ascii="Calibri" w:hAnsi="Calibri"/>
          <w:sz w:val="22"/>
          <w:szCs w:val="22"/>
        </w:rPr>
        <w:t>u</w:t>
      </w:r>
      <w:r w:rsidRPr="00736D92">
        <w:rPr>
          <w:rFonts w:ascii="Calibri" w:hAnsi="Calibri"/>
          <w:sz w:val="22"/>
          <w:szCs w:val="22"/>
        </w:rPr>
        <w:t>mowy.</w:t>
      </w:r>
    </w:p>
    <w:p w14:paraId="39D78208" w14:textId="07132217"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Przetwarzający zobowiązuje się wobec Administratora do </w:t>
      </w:r>
      <w:r w:rsidR="00636DEA" w:rsidRPr="00736D92">
        <w:rPr>
          <w:rFonts w:ascii="Calibri" w:hAnsi="Calibri"/>
          <w:sz w:val="22"/>
          <w:szCs w:val="22"/>
        </w:rPr>
        <w:t xml:space="preserve">pomocy przy </w:t>
      </w:r>
      <w:r w:rsidRPr="00736D92">
        <w:rPr>
          <w:rFonts w:ascii="Calibri" w:hAnsi="Calibri"/>
          <w:sz w:val="22"/>
          <w:szCs w:val="22"/>
        </w:rPr>
        <w:t>odpowiadani</w:t>
      </w:r>
      <w:r w:rsidR="00636DEA" w:rsidRPr="00736D92">
        <w:rPr>
          <w:rFonts w:ascii="Calibri" w:hAnsi="Calibri"/>
          <w:sz w:val="22"/>
          <w:szCs w:val="22"/>
        </w:rPr>
        <w:t>u</w:t>
      </w:r>
      <w:r w:rsidRPr="00736D92">
        <w:rPr>
          <w:rFonts w:ascii="Calibri" w:hAnsi="Calibri"/>
          <w:sz w:val="22"/>
          <w:szCs w:val="22"/>
        </w:rPr>
        <w:t xml:space="preserve"> na żądania osoby, której dane dotyczą, w zakresie wykonywania praw określonych w rozdziale III RODO („Prawa </w:t>
      </w:r>
      <w:r w:rsidR="005B5B42">
        <w:rPr>
          <w:rFonts w:ascii="Calibri" w:hAnsi="Calibri"/>
          <w:sz w:val="22"/>
          <w:szCs w:val="22"/>
        </w:rPr>
        <w:t>osoby, której dane dotyczą</w:t>
      </w:r>
      <w:r w:rsidRPr="00736D92">
        <w:rPr>
          <w:rFonts w:ascii="Calibri" w:hAnsi="Calibri"/>
          <w:sz w:val="22"/>
          <w:szCs w:val="22"/>
        </w:rPr>
        <w:t xml:space="preserve">”). </w:t>
      </w:r>
    </w:p>
    <w:p w14:paraId="1BA4361D" w14:textId="7BC39B4B"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05BCBBC6" w14:textId="5D8A7F64"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Jeżeli Przetwarzający poweźmie wątpliwości co do zgodności z prawem wydanych przez Administratora poleceń, Przetwarzający natychmiast informuje Administratora o stwierdzonej wątpliwości (w sposób udokumentowany i z uzasadnieniem), pod rygorem utraty możliwości dochodzenia roszczeń przeciwko Administratorowi z tego tytułu.</w:t>
      </w:r>
    </w:p>
    <w:p w14:paraId="347C481D" w14:textId="1C8F2B19"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Planując dokonanie zmian w sposobie przetwarzania </w:t>
      </w:r>
      <w:r w:rsidR="001B6324">
        <w:rPr>
          <w:rFonts w:ascii="Calibri" w:hAnsi="Calibri"/>
          <w:sz w:val="22"/>
          <w:szCs w:val="22"/>
        </w:rPr>
        <w:t>d</w:t>
      </w:r>
      <w:r w:rsidRPr="00736D92">
        <w:rPr>
          <w:rFonts w:ascii="Calibri" w:hAnsi="Calibri"/>
          <w:sz w:val="22"/>
          <w:szCs w:val="22"/>
        </w:rPr>
        <w:t xml:space="preserve">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w:t>
      </w:r>
      <w:r w:rsidR="001B6324">
        <w:rPr>
          <w:rFonts w:ascii="Calibri" w:hAnsi="Calibri"/>
          <w:sz w:val="22"/>
          <w:szCs w:val="22"/>
        </w:rPr>
        <w:t>d</w:t>
      </w:r>
      <w:r w:rsidRPr="00736D92">
        <w:rPr>
          <w:rFonts w:ascii="Calibri" w:hAnsi="Calibri"/>
          <w:sz w:val="22"/>
          <w:szCs w:val="22"/>
        </w:rPr>
        <w:t xml:space="preserve">anych lub zwiększają ryzyko naruszenia praw lub wolności osób, wskutek przetwarzania </w:t>
      </w:r>
      <w:r w:rsidR="001B6324">
        <w:rPr>
          <w:rFonts w:ascii="Calibri" w:hAnsi="Calibri"/>
          <w:sz w:val="22"/>
          <w:szCs w:val="22"/>
        </w:rPr>
        <w:t>d</w:t>
      </w:r>
      <w:r w:rsidRPr="00736D92">
        <w:rPr>
          <w:rFonts w:ascii="Calibri" w:hAnsi="Calibri"/>
          <w:sz w:val="22"/>
          <w:szCs w:val="22"/>
        </w:rPr>
        <w:t>anych przez Przetwarzającego.</w:t>
      </w:r>
    </w:p>
    <w:p w14:paraId="1EE74852" w14:textId="50B93AEE"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Przetwarzający zobowiązuje się do ograniczenia dostępu do </w:t>
      </w:r>
      <w:r w:rsidR="001B6324">
        <w:rPr>
          <w:rFonts w:ascii="Calibri" w:hAnsi="Calibri"/>
          <w:sz w:val="22"/>
          <w:szCs w:val="22"/>
        </w:rPr>
        <w:t>d</w:t>
      </w:r>
      <w:r w:rsidRPr="00736D92">
        <w:rPr>
          <w:rFonts w:ascii="Calibri" w:hAnsi="Calibri"/>
          <w:sz w:val="22"/>
          <w:szCs w:val="22"/>
        </w:rPr>
        <w:t xml:space="preserve">anych </w:t>
      </w:r>
      <w:r w:rsidR="001B6324">
        <w:rPr>
          <w:rFonts w:ascii="Calibri" w:hAnsi="Calibri"/>
          <w:sz w:val="22"/>
          <w:szCs w:val="22"/>
        </w:rPr>
        <w:t>o</w:t>
      </w:r>
      <w:r w:rsidRPr="00736D92">
        <w:rPr>
          <w:rFonts w:ascii="Calibri" w:hAnsi="Calibri"/>
          <w:sz w:val="22"/>
          <w:szCs w:val="22"/>
        </w:rPr>
        <w:t xml:space="preserve">sobowych wyłącznie do osób, których dostęp do </w:t>
      </w:r>
      <w:r w:rsidR="001B6324">
        <w:rPr>
          <w:rFonts w:ascii="Calibri" w:hAnsi="Calibri"/>
          <w:sz w:val="22"/>
          <w:szCs w:val="22"/>
        </w:rPr>
        <w:t>d</w:t>
      </w:r>
      <w:r w:rsidRPr="00736D92">
        <w:rPr>
          <w:rFonts w:ascii="Calibri" w:hAnsi="Calibri"/>
          <w:sz w:val="22"/>
          <w:szCs w:val="22"/>
        </w:rPr>
        <w:t xml:space="preserve">anych jest potrzebny dla realizacji </w:t>
      </w:r>
      <w:r w:rsidR="001B6324">
        <w:rPr>
          <w:rFonts w:ascii="Calibri" w:hAnsi="Calibri"/>
          <w:sz w:val="22"/>
          <w:szCs w:val="22"/>
        </w:rPr>
        <w:t>u</w:t>
      </w:r>
      <w:r w:rsidRPr="00736D92">
        <w:rPr>
          <w:rFonts w:ascii="Calibri" w:hAnsi="Calibri"/>
          <w:sz w:val="22"/>
          <w:szCs w:val="22"/>
        </w:rPr>
        <w:t>mowy i posiadających odpowiednie upoważnienie</w:t>
      </w:r>
      <w:r w:rsidR="00DF188E">
        <w:rPr>
          <w:rFonts w:ascii="Calibri" w:hAnsi="Calibri"/>
          <w:sz w:val="22"/>
          <w:szCs w:val="22"/>
        </w:rPr>
        <w:t xml:space="preserve"> wydane przez Przetwarzającego</w:t>
      </w:r>
      <w:r w:rsidRPr="00736D92">
        <w:rPr>
          <w:rFonts w:ascii="Calibri" w:hAnsi="Calibri"/>
          <w:sz w:val="22"/>
          <w:szCs w:val="22"/>
        </w:rPr>
        <w:t>.</w:t>
      </w:r>
    </w:p>
    <w:p w14:paraId="29CE25B7" w14:textId="3781443A" w:rsidR="0090540B" w:rsidRPr="00736D92" w:rsidRDefault="006134D9" w:rsidP="00297ED2">
      <w:pPr>
        <w:numPr>
          <w:ilvl w:val="0"/>
          <w:numId w:val="18"/>
        </w:numPr>
        <w:spacing w:line="288" w:lineRule="auto"/>
        <w:ind w:left="426" w:hanging="426"/>
        <w:jc w:val="both"/>
        <w:rPr>
          <w:rFonts w:ascii="Calibri" w:hAnsi="Calibri"/>
          <w:sz w:val="22"/>
          <w:szCs w:val="22"/>
        </w:rPr>
      </w:pPr>
      <w:r>
        <w:rPr>
          <w:rFonts w:ascii="Calibri" w:hAnsi="Calibri"/>
          <w:sz w:val="22"/>
          <w:szCs w:val="22"/>
        </w:rPr>
        <w:t>Zgodnie z art. 3</w:t>
      </w:r>
      <w:r w:rsidR="009F7F23">
        <w:rPr>
          <w:rFonts w:ascii="Calibri" w:hAnsi="Calibri"/>
          <w:sz w:val="22"/>
          <w:szCs w:val="22"/>
        </w:rPr>
        <w:t xml:space="preserve">0 ust. </w:t>
      </w:r>
      <w:r>
        <w:rPr>
          <w:rFonts w:ascii="Calibri" w:hAnsi="Calibri"/>
          <w:sz w:val="22"/>
          <w:szCs w:val="22"/>
        </w:rPr>
        <w:t xml:space="preserve">2 RODO </w:t>
      </w:r>
      <w:r w:rsidR="0090540B" w:rsidRPr="00736D92">
        <w:rPr>
          <w:rFonts w:ascii="Calibri" w:hAnsi="Calibri"/>
          <w:sz w:val="22"/>
          <w:szCs w:val="22"/>
        </w:rPr>
        <w:t xml:space="preserve">Przetwarzający zobowiązuje się do prowadzenia dokumentacji opisującej sposób przetwarzania </w:t>
      </w:r>
      <w:r w:rsidR="001B6324">
        <w:rPr>
          <w:rFonts w:ascii="Calibri" w:hAnsi="Calibri"/>
          <w:sz w:val="22"/>
          <w:szCs w:val="22"/>
        </w:rPr>
        <w:t>d</w:t>
      </w:r>
      <w:r w:rsidR="0090540B" w:rsidRPr="00736D92">
        <w:rPr>
          <w:rFonts w:ascii="Calibri" w:hAnsi="Calibri"/>
          <w:sz w:val="22"/>
          <w:szCs w:val="22"/>
        </w:rPr>
        <w:t xml:space="preserve">anych, w tym rejestru </w:t>
      </w:r>
      <w:r w:rsidR="0024429C">
        <w:rPr>
          <w:rFonts w:ascii="Calibri" w:hAnsi="Calibri"/>
          <w:sz w:val="22"/>
          <w:szCs w:val="22"/>
        </w:rPr>
        <w:t xml:space="preserve">kategorii </w:t>
      </w:r>
      <w:r w:rsidR="0090540B" w:rsidRPr="00736D92">
        <w:rPr>
          <w:rFonts w:ascii="Calibri" w:hAnsi="Calibri"/>
          <w:sz w:val="22"/>
          <w:szCs w:val="22"/>
        </w:rPr>
        <w:t xml:space="preserve">czynności przetwarzania danych osobowych. Przetwarzający udostępniania na żądanie Administratora prowadzony rejestr </w:t>
      </w:r>
      <w:r w:rsidR="00E8538F">
        <w:rPr>
          <w:rFonts w:ascii="Calibri" w:hAnsi="Calibri"/>
          <w:sz w:val="22"/>
          <w:szCs w:val="22"/>
        </w:rPr>
        <w:t xml:space="preserve">kategorii </w:t>
      </w:r>
      <w:r w:rsidR="0090540B" w:rsidRPr="00736D92">
        <w:rPr>
          <w:rFonts w:ascii="Calibri" w:hAnsi="Calibri"/>
          <w:sz w:val="22"/>
          <w:szCs w:val="22"/>
        </w:rPr>
        <w:t xml:space="preserve">czynności przetwarzania danych przetwarzającego, z wyłączeniem informacji stanowiących tajemnicę handlową innych klientów Przetwarzającego. </w:t>
      </w:r>
    </w:p>
    <w:p w14:paraId="6489B299" w14:textId="1D131D3D" w:rsidR="009F10AC" w:rsidRPr="00736D92" w:rsidRDefault="009F10AC"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Obowiązek, o którym mowa w § </w:t>
      </w:r>
      <w:r w:rsidR="00581C38">
        <w:rPr>
          <w:rFonts w:ascii="Calibri" w:hAnsi="Calibri"/>
          <w:sz w:val="22"/>
          <w:szCs w:val="22"/>
        </w:rPr>
        <w:t>2</w:t>
      </w:r>
      <w:r w:rsidRPr="00736D92">
        <w:rPr>
          <w:rFonts w:ascii="Calibri" w:hAnsi="Calibri"/>
          <w:sz w:val="22"/>
          <w:szCs w:val="22"/>
        </w:rPr>
        <w:t xml:space="preserve"> ust. 1</w:t>
      </w:r>
      <w:r w:rsidR="00581C38">
        <w:rPr>
          <w:rFonts w:ascii="Calibri" w:hAnsi="Calibri"/>
          <w:sz w:val="22"/>
          <w:szCs w:val="22"/>
        </w:rPr>
        <w:t>1</w:t>
      </w:r>
      <w:r w:rsidRPr="00736D92">
        <w:rPr>
          <w:rFonts w:ascii="Calibri" w:hAnsi="Calibri"/>
          <w:sz w:val="22"/>
          <w:szCs w:val="22"/>
        </w:rPr>
        <w:t xml:space="preserve"> nie dotyczy przedsiębiorcy lub podmiotu zatrudniającego mniej niż 250 osób, chyba że przetwarzanie, którego dokonują:</w:t>
      </w:r>
    </w:p>
    <w:p w14:paraId="11957E9D" w14:textId="77777777" w:rsidR="009F10AC" w:rsidRPr="00736D92" w:rsidRDefault="009F10AC" w:rsidP="00297ED2">
      <w:pPr>
        <w:numPr>
          <w:ilvl w:val="1"/>
          <w:numId w:val="18"/>
        </w:numPr>
        <w:spacing w:line="288" w:lineRule="auto"/>
        <w:ind w:left="993" w:hanging="285"/>
        <w:jc w:val="both"/>
        <w:rPr>
          <w:rFonts w:ascii="Calibri" w:hAnsi="Calibri"/>
          <w:sz w:val="22"/>
          <w:szCs w:val="22"/>
        </w:rPr>
      </w:pPr>
      <w:r w:rsidRPr="00736D92">
        <w:rPr>
          <w:rFonts w:ascii="Calibri" w:hAnsi="Calibri"/>
          <w:sz w:val="22"/>
          <w:szCs w:val="22"/>
        </w:rPr>
        <w:t>może powodować ryzyko naruszenia praw i wolności osób, których dane dotyczą,</w:t>
      </w:r>
    </w:p>
    <w:p w14:paraId="2F26F725" w14:textId="77777777" w:rsidR="009F10AC" w:rsidRPr="00736D92" w:rsidRDefault="002A2849" w:rsidP="00297ED2">
      <w:pPr>
        <w:numPr>
          <w:ilvl w:val="1"/>
          <w:numId w:val="18"/>
        </w:numPr>
        <w:spacing w:line="288" w:lineRule="auto"/>
        <w:ind w:left="993" w:hanging="284"/>
        <w:jc w:val="both"/>
        <w:rPr>
          <w:rFonts w:ascii="Calibri" w:hAnsi="Calibri"/>
          <w:sz w:val="22"/>
          <w:szCs w:val="22"/>
        </w:rPr>
      </w:pPr>
      <w:r w:rsidRPr="00736D92">
        <w:rPr>
          <w:rFonts w:ascii="Calibri" w:hAnsi="Calibri"/>
          <w:sz w:val="22"/>
          <w:szCs w:val="22"/>
        </w:rPr>
        <w:t>nie ma charakteru sporadycznego,</w:t>
      </w:r>
    </w:p>
    <w:p w14:paraId="04E4236E" w14:textId="77777777" w:rsidR="002A2849" w:rsidRPr="00736D92" w:rsidRDefault="002A2849" w:rsidP="00297ED2">
      <w:pPr>
        <w:numPr>
          <w:ilvl w:val="1"/>
          <w:numId w:val="18"/>
        </w:numPr>
        <w:spacing w:line="288" w:lineRule="auto"/>
        <w:ind w:left="993" w:hanging="284"/>
        <w:jc w:val="both"/>
        <w:rPr>
          <w:rFonts w:ascii="Calibri" w:hAnsi="Calibri"/>
          <w:sz w:val="22"/>
          <w:szCs w:val="22"/>
        </w:rPr>
      </w:pPr>
      <w:r w:rsidRPr="00736D92">
        <w:rPr>
          <w:rFonts w:ascii="Calibri" w:hAnsi="Calibri"/>
          <w:sz w:val="22"/>
          <w:szCs w:val="22"/>
        </w:rPr>
        <w:t>dotyczy szczególnych kategorii danych (o których mowa w art. 9 ust. 1 RODO) lub danych osobowych dotyczących wyroków skazujących i naruszeń prawa (o czym mowa w art. 10 RODO).</w:t>
      </w:r>
    </w:p>
    <w:p w14:paraId="3F2FF666" w14:textId="0244F308"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t xml:space="preserve">Jeżeli Przetwarzający wykorzystuje w celu realizacji </w:t>
      </w:r>
      <w:r w:rsidR="001B6324">
        <w:rPr>
          <w:rFonts w:ascii="Calibri" w:hAnsi="Calibri"/>
          <w:sz w:val="22"/>
          <w:szCs w:val="22"/>
        </w:rPr>
        <w:t>u</w:t>
      </w:r>
      <w:r w:rsidRPr="00736D92">
        <w:rPr>
          <w:rFonts w:ascii="Calibri" w:hAnsi="Calibri"/>
          <w:sz w:val="22"/>
          <w:szCs w:val="22"/>
        </w:rPr>
        <w:t xml:space="preserve">mowy zautomatyzowane przetwarzanie, w tym profilowanie, o którym mowa w art. 22 ust. 1 i 4 RODO, Przetwarzający informuje o tym Administratora w celu i w zakresie niezbędnym do wykonania przez Administratora obowiązku informacyjnego. </w:t>
      </w:r>
    </w:p>
    <w:p w14:paraId="2E0C6CD0" w14:textId="0E52D0B7" w:rsidR="0090540B" w:rsidRPr="00736D92" w:rsidRDefault="0090540B" w:rsidP="00297ED2">
      <w:pPr>
        <w:numPr>
          <w:ilvl w:val="0"/>
          <w:numId w:val="18"/>
        </w:numPr>
        <w:spacing w:line="288" w:lineRule="auto"/>
        <w:ind w:left="426" w:hanging="426"/>
        <w:jc w:val="both"/>
        <w:rPr>
          <w:rFonts w:ascii="Calibri" w:hAnsi="Calibri"/>
          <w:sz w:val="22"/>
          <w:szCs w:val="22"/>
        </w:rPr>
      </w:pPr>
      <w:r w:rsidRPr="00736D92">
        <w:rPr>
          <w:rFonts w:ascii="Calibri" w:hAnsi="Calibri"/>
          <w:sz w:val="22"/>
          <w:szCs w:val="22"/>
        </w:rPr>
        <w:lastRenderedPageBreak/>
        <w:t xml:space="preserve">Przetwarzający ma obowiązek zapewnić osobom upoważnionym do przetwarzania </w:t>
      </w:r>
      <w:r w:rsidR="001B6324">
        <w:rPr>
          <w:rFonts w:ascii="Calibri" w:hAnsi="Calibri"/>
          <w:sz w:val="22"/>
          <w:szCs w:val="22"/>
        </w:rPr>
        <w:t>d</w:t>
      </w:r>
      <w:r w:rsidRPr="00736D92">
        <w:rPr>
          <w:rFonts w:ascii="Calibri" w:hAnsi="Calibri"/>
          <w:sz w:val="22"/>
          <w:szCs w:val="22"/>
        </w:rPr>
        <w:t>anych odpowiednie szkolenie z zakresu ochrony danych osobowych.</w:t>
      </w:r>
    </w:p>
    <w:p w14:paraId="2DB74586" w14:textId="77777777" w:rsidR="00C36E56" w:rsidRPr="00736D92" w:rsidRDefault="00C36E56" w:rsidP="00297ED2">
      <w:pPr>
        <w:spacing w:line="288" w:lineRule="auto"/>
        <w:jc w:val="both"/>
        <w:rPr>
          <w:rFonts w:ascii="Calibri" w:hAnsi="Calibri"/>
          <w:sz w:val="22"/>
          <w:szCs w:val="22"/>
        </w:rPr>
      </w:pPr>
    </w:p>
    <w:p w14:paraId="6AF2F6F9" w14:textId="77777777" w:rsidR="00C36E56" w:rsidRPr="00736D92" w:rsidRDefault="00C36E56" w:rsidP="00297ED2">
      <w:pPr>
        <w:spacing w:line="288" w:lineRule="auto"/>
        <w:jc w:val="both"/>
        <w:rPr>
          <w:rFonts w:ascii="Calibri" w:hAnsi="Calibri"/>
          <w:sz w:val="22"/>
          <w:szCs w:val="22"/>
        </w:rPr>
      </w:pPr>
    </w:p>
    <w:p w14:paraId="05F9B1BC" w14:textId="2528004A" w:rsidR="00C36E56" w:rsidRPr="00736D92" w:rsidRDefault="00C36E56" w:rsidP="00297ED2">
      <w:pPr>
        <w:spacing w:line="288" w:lineRule="auto"/>
        <w:ind w:left="284" w:hanging="284"/>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3</w:t>
      </w:r>
      <w:r w:rsidRPr="00736D92">
        <w:rPr>
          <w:rFonts w:ascii="Calibri" w:hAnsi="Calibri"/>
          <w:b/>
          <w:sz w:val="22"/>
          <w:szCs w:val="22"/>
        </w:rPr>
        <w:t>. [Obowiązki Administratora]</w:t>
      </w:r>
    </w:p>
    <w:p w14:paraId="572435C3" w14:textId="77777777" w:rsidR="00C36E56" w:rsidRPr="00736D92" w:rsidRDefault="00C36E56" w:rsidP="00297ED2">
      <w:pPr>
        <w:spacing w:line="288" w:lineRule="auto"/>
        <w:ind w:left="284" w:hanging="284"/>
        <w:jc w:val="both"/>
        <w:rPr>
          <w:rFonts w:ascii="Calibri" w:hAnsi="Calibri"/>
          <w:sz w:val="22"/>
          <w:szCs w:val="22"/>
        </w:rPr>
      </w:pPr>
    </w:p>
    <w:p w14:paraId="232F6A16" w14:textId="7B09C374" w:rsidR="00C36E56" w:rsidRPr="00736D92" w:rsidRDefault="00C36E56" w:rsidP="00297ED2">
      <w:pPr>
        <w:spacing w:line="288" w:lineRule="auto"/>
        <w:ind w:left="284"/>
        <w:jc w:val="both"/>
        <w:rPr>
          <w:rFonts w:ascii="Calibri" w:hAnsi="Calibri"/>
          <w:sz w:val="22"/>
          <w:szCs w:val="22"/>
        </w:rPr>
      </w:pPr>
      <w:r w:rsidRPr="00736D92">
        <w:rPr>
          <w:rFonts w:ascii="Calibri" w:hAnsi="Calibri"/>
          <w:sz w:val="22"/>
          <w:szCs w:val="22"/>
        </w:rPr>
        <w:t xml:space="preserve">Administrator zobowiązany jest współdziałać z Przetwarzającym w wykonaniu </w:t>
      </w:r>
      <w:r w:rsidR="001B6324">
        <w:rPr>
          <w:rFonts w:ascii="Calibri" w:hAnsi="Calibri"/>
          <w:sz w:val="22"/>
          <w:szCs w:val="22"/>
        </w:rPr>
        <w:t>u</w:t>
      </w:r>
      <w:r w:rsidRPr="00736D92">
        <w:rPr>
          <w:rFonts w:ascii="Calibri" w:hAnsi="Calibri"/>
          <w:sz w:val="22"/>
          <w:szCs w:val="22"/>
        </w:rPr>
        <w:t>mowy, udzielać Przetwarzającemu wyjaśnień w razie wątpliwości co do legalności poleceń Administratora, jak też wywiązywać się terminowo ze swoich szczegółowych obowiązków.</w:t>
      </w:r>
    </w:p>
    <w:p w14:paraId="6D058536" w14:textId="77777777" w:rsidR="00C36E56" w:rsidRPr="00736D92" w:rsidRDefault="00C36E56" w:rsidP="00297ED2">
      <w:pPr>
        <w:spacing w:line="288" w:lineRule="auto"/>
        <w:jc w:val="both"/>
        <w:rPr>
          <w:rFonts w:ascii="Calibri" w:hAnsi="Calibri"/>
          <w:sz w:val="22"/>
          <w:szCs w:val="22"/>
        </w:rPr>
      </w:pPr>
    </w:p>
    <w:p w14:paraId="07D463CE" w14:textId="77777777" w:rsidR="0090540B" w:rsidRPr="00736D92" w:rsidRDefault="0090540B" w:rsidP="00297ED2">
      <w:pPr>
        <w:spacing w:line="288" w:lineRule="auto"/>
        <w:jc w:val="both"/>
        <w:rPr>
          <w:rFonts w:ascii="Calibri" w:hAnsi="Calibri"/>
          <w:sz w:val="22"/>
          <w:szCs w:val="22"/>
        </w:rPr>
      </w:pPr>
    </w:p>
    <w:p w14:paraId="7A057A9F" w14:textId="347B3F89" w:rsidR="00C36E56" w:rsidRPr="00736D92" w:rsidRDefault="00A94CB4" w:rsidP="00297ED2">
      <w:pPr>
        <w:spacing w:line="288" w:lineRule="auto"/>
        <w:jc w:val="center"/>
        <w:rPr>
          <w:rFonts w:ascii="Calibri" w:hAnsi="Calibri"/>
          <w:b/>
          <w:sz w:val="22"/>
          <w:szCs w:val="22"/>
        </w:rPr>
      </w:pPr>
      <w:bookmarkStart w:id="3" w:name="_Hlk508198442"/>
      <w:r w:rsidRPr="00736D92">
        <w:rPr>
          <w:rFonts w:ascii="Calibri" w:hAnsi="Calibri"/>
          <w:b/>
          <w:sz w:val="22"/>
          <w:szCs w:val="22"/>
        </w:rPr>
        <w:t>§</w:t>
      </w:r>
      <w:r w:rsidR="00C36E56" w:rsidRPr="00736D92">
        <w:rPr>
          <w:rFonts w:ascii="Calibri" w:hAnsi="Calibri"/>
          <w:b/>
          <w:sz w:val="22"/>
          <w:szCs w:val="22"/>
        </w:rPr>
        <w:t xml:space="preserve"> </w:t>
      </w:r>
      <w:r w:rsidR="00A8307D">
        <w:rPr>
          <w:rFonts w:ascii="Calibri" w:hAnsi="Calibri"/>
          <w:b/>
          <w:sz w:val="22"/>
          <w:szCs w:val="22"/>
        </w:rPr>
        <w:t>4</w:t>
      </w:r>
      <w:r w:rsidR="00C36E56" w:rsidRPr="00736D92">
        <w:rPr>
          <w:rFonts w:ascii="Calibri" w:hAnsi="Calibri"/>
          <w:b/>
          <w:sz w:val="22"/>
          <w:szCs w:val="22"/>
        </w:rPr>
        <w:t>. [</w:t>
      </w:r>
      <w:r w:rsidRPr="00736D92">
        <w:rPr>
          <w:rFonts w:ascii="Calibri" w:hAnsi="Calibri"/>
          <w:b/>
          <w:sz w:val="22"/>
          <w:szCs w:val="22"/>
        </w:rPr>
        <w:t>Bezpieczeństwo danych</w:t>
      </w:r>
      <w:r w:rsidR="00C36E56" w:rsidRPr="00736D92">
        <w:rPr>
          <w:rFonts w:ascii="Calibri" w:hAnsi="Calibri"/>
          <w:b/>
          <w:sz w:val="22"/>
          <w:szCs w:val="22"/>
        </w:rPr>
        <w:t>]</w:t>
      </w:r>
    </w:p>
    <w:bookmarkEnd w:id="3"/>
    <w:p w14:paraId="3F3E2D15" w14:textId="77777777" w:rsidR="003E485B" w:rsidRPr="00736D92" w:rsidRDefault="003E485B" w:rsidP="00297ED2">
      <w:pPr>
        <w:spacing w:line="288" w:lineRule="auto"/>
        <w:jc w:val="both"/>
        <w:rPr>
          <w:rFonts w:ascii="Calibri" w:hAnsi="Calibri"/>
          <w:b/>
          <w:sz w:val="22"/>
          <w:szCs w:val="22"/>
        </w:rPr>
      </w:pPr>
    </w:p>
    <w:p w14:paraId="4F545A44" w14:textId="035274E2" w:rsidR="008B5530" w:rsidRPr="00736D92" w:rsidRDefault="008B5530" w:rsidP="00297ED2">
      <w:pPr>
        <w:numPr>
          <w:ilvl w:val="0"/>
          <w:numId w:val="13"/>
        </w:numPr>
        <w:spacing w:line="288" w:lineRule="auto"/>
        <w:jc w:val="both"/>
        <w:rPr>
          <w:rFonts w:ascii="Calibri" w:hAnsi="Calibri"/>
          <w:sz w:val="22"/>
          <w:szCs w:val="22"/>
        </w:rPr>
      </w:pPr>
      <w:r w:rsidRPr="00736D92">
        <w:rPr>
          <w:rFonts w:ascii="Calibri" w:hAnsi="Calibri"/>
          <w:sz w:val="22"/>
          <w:szCs w:val="22"/>
        </w:rPr>
        <w:t xml:space="preserve">Przetwarzający zapewnia adekwatne i proporcjonalne środki organizacyjne i techniczne ochrony </w:t>
      </w:r>
      <w:r w:rsidR="001B6324">
        <w:rPr>
          <w:rFonts w:ascii="Calibri" w:hAnsi="Calibri"/>
          <w:sz w:val="22"/>
          <w:szCs w:val="22"/>
        </w:rPr>
        <w:t>d</w:t>
      </w:r>
      <w:r w:rsidRPr="00736D92">
        <w:rPr>
          <w:rFonts w:ascii="Calibri" w:hAnsi="Calibri"/>
          <w:sz w:val="22"/>
          <w:szCs w:val="22"/>
        </w:rPr>
        <w:t xml:space="preserve">anych. </w:t>
      </w:r>
    </w:p>
    <w:p w14:paraId="7C4D0DBB" w14:textId="6A961037" w:rsidR="00872D8E" w:rsidRDefault="00BB0590" w:rsidP="00297ED2">
      <w:pPr>
        <w:numPr>
          <w:ilvl w:val="0"/>
          <w:numId w:val="13"/>
        </w:numPr>
        <w:spacing w:line="288" w:lineRule="auto"/>
        <w:jc w:val="both"/>
        <w:rPr>
          <w:rFonts w:ascii="Calibri" w:hAnsi="Calibri"/>
          <w:sz w:val="22"/>
          <w:szCs w:val="22"/>
        </w:rPr>
      </w:pPr>
      <w:r w:rsidRPr="00736D92">
        <w:rPr>
          <w:rFonts w:ascii="Calibri" w:hAnsi="Calibri"/>
          <w:sz w:val="22"/>
          <w:szCs w:val="22"/>
        </w:rPr>
        <w:t xml:space="preserve">Strony uzgodniły, że poziom zabezpieczeń </w:t>
      </w:r>
      <w:r w:rsidR="001B6324">
        <w:rPr>
          <w:rFonts w:ascii="Calibri" w:hAnsi="Calibri"/>
          <w:sz w:val="22"/>
          <w:szCs w:val="22"/>
        </w:rPr>
        <w:t>d</w:t>
      </w:r>
      <w:r w:rsidRPr="00736D92">
        <w:rPr>
          <w:rFonts w:ascii="Calibri" w:hAnsi="Calibri"/>
          <w:sz w:val="22"/>
          <w:szCs w:val="22"/>
        </w:rPr>
        <w:t>anych po stronie Przetwarzającego może zostać uregulowany odrębnym dokumentem. Przy powyższym, będą brane pod uwagę takie okoliczności jak stan wiedzy technicznej, koszt wdrożenia oraz charakter, zakres, kontekst i cele przetwarzania oraz ryzyko naruszenia praw lub wolności osób fizycznych o różnym prawdopodobieństwie wystąpienia i wadze naruszenia.</w:t>
      </w:r>
      <w:r w:rsidR="00872D8E">
        <w:rPr>
          <w:rFonts w:ascii="Calibri" w:hAnsi="Calibri"/>
          <w:sz w:val="22"/>
          <w:szCs w:val="22"/>
        </w:rPr>
        <w:t xml:space="preserve"> </w:t>
      </w:r>
    </w:p>
    <w:p w14:paraId="14808879" w14:textId="78BB71F0" w:rsidR="00BB0590" w:rsidRPr="00736D92" w:rsidRDefault="00872D8E" w:rsidP="00297ED2">
      <w:pPr>
        <w:numPr>
          <w:ilvl w:val="0"/>
          <w:numId w:val="13"/>
        </w:numPr>
        <w:spacing w:line="288" w:lineRule="auto"/>
        <w:jc w:val="both"/>
        <w:rPr>
          <w:rFonts w:ascii="Calibri" w:hAnsi="Calibri"/>
          <w:sz w:val="22"/>
          <w:szCs w:val="22"/>
        </w:rPr>
      </w:pPr>
      <w:r w:rsidRPr="00005E87">
        <w:rPr>
          <w:rFonts w:ascii="Calibri" w:hAnsi="Calibri"/>
          <w:sz w:val="22"/>
          <w:szCs w:val="22"/>
        </w:rPr>
        <w:t>Osobnym</w:t>
      </w:r>
      <w:r>
        <w:rPr>
          <w:rFonts w:ascii="Calibri" w:hAnsi="Calibri"/>
          <w:sz w:val="22"/>
          <w:szCs w:val="22"/>
        </w:rPr>
        <w:t xml:space="preserve"> dokumentem o którym mowa w ustępie poprzedzającym, może być Oświadczenie Przetwarzającego, w którym zapewni on Administratora</w:t>
      </w:r>
      <w:r w:rsidR="00005E87">
        <w:rPr>
          <w:rFonts w:ascii="Calibri" w:hAnsi="Calibri"/>
          <w:sz w:val="22"/>
          <w:szCs w:val="22"/>
        </w:rPr>
        <w:t xml:space="preserve">, iż wdrożył adekwatne </w:t>
      </w:r>
      <w:r w:rsidR="001B6324">
        <w:rPr>
          <w:rFonts w:ascii="Calibri" w:hAnsi="Calibri"/>
          <w:sz w:val="22"/>
          <w:szCs w:val="22"/>
        </w:rPr>
        <w:t>do okoliczności środki ochrony d</w:t>
      </w:r>
      <w:r w:rsidR="00005E87">
        <w:rPr>
          <w:rFonts w:ascii="Calibri" w:hAnsi="Calibri"/>
          <w:sz w:val="22"/>
          <w:szCs w:val="22"/>
        </w:rPr>
        <w:t>anych.</w:t>
      </w:r>
    </w:p>
    <w:p w14:paraId="22003AE3" w14:textId="77777777" w:rsidR="008B5530" w:rsidRPr="00736D92" w:rsidRDefault="008B5530" w:rsidP="00297ED2">
      <w:pPr>
        <w:spacing w:line="288" w:lineRule="auto"/>
        <w:jc w:val="both"/>
        <w:rPr>
          <w:rFonts w:ascii="Calibri" w:hAnsi="Calibri"/>
          <w:sz w:val="22"/>
          <w:szCs w:val="22"/>
        </w:rPr>
      </w:pPr>
    </w:p>
    <w:p w14:paraId="518EE69D" w14:textId="77777777" w:rsidR="00B1505B" w:rsidRDefault="00B1505B" w:rsidP="00B1505B">
      <w:pPr>
        <w:spacing w:line="288" w:lineRule="auto"/>
        <w:jc w:val="center"/>
        <w:rPr>
          <w:rFonts w:ascii="Calibri" w:hAnsi="Calibri"/>
          <w:b/>
          <w:sz w:val="22"/>
          <w:szCs w:val="22"/>
        </w:rPr>
      </w:pPr>
    </w:p>
    <w:p w14:paraId="4B9A3F76" w14:textId="1A6C8DF6" w:rsidR="00B1505B" w:rsidRDefault="00B1505B" w:rsidP="00B1505B">
      <w:pPr>
        <w:spacing w:line="288" w:lineRule="auto"/>
        <w:jc w:val="center"/>
        <w:rPr>
          <w:rFonts w:ascii="Calibri" w:hAnsi="Calibri"/>
          <w:b/>
          <w:sz w:val="22"/>
          <w:szCs w:val="22"/>
        </w:rPr>
      </w:pPr>
      <w:bookmarkStart w:id="4" w:name="_Hlk57014917"/>
      <w:r>
        <w:rPr>
          <w:rFonts w:ascii="Calibri" w:hAnsi="Calibri"/>
          <w:b/>
          <w:sz w:val="22"/>
          <w:szCs w:val="22"/>
        </w:rPr>
        <w:t>§ 4a. [Dalsze Przetwarzanie]</w:t>
      </w:r>
    </w:p>
    <w:p w14:paraId="77816EB3" w14:textId="77777777" w:rsidR="00B1505B" w:rsidRDefault="00B1505B" w:rsidP="00B1505B">
      <w:pPr>
        <w:spacing w:line="288" w:lineRule="auto"/>
        <w:jc w:val="center"/>
        <w:rPr>
          <w:rFonts w:ascii="Calibri" w:hAnsi="Calibri"/>
          <w:b/>
          <w:sz w:val="22"/>
          <w:szCs w:val="22"/>
        </w:rPr>
      </w:pPr>
    </w:p>
    <w:p w14:paraId="3B80CB41" w14:textId="1EF787E7" w:rsidR="00B1505B" w:rsidRDefault="00B1505B" w:rsidP="00C876F4">
      <w:pPr>
        <w:pStyle w:val="Akapitzlist"/>
        <w:numPr>
          <w:ilvl w:val="0"/>
          <w:numId w:val="31"/>
        </w:numPr>
        <w:spacing w:line="288" w:lineRule="auto"/>
        <w:ind w:left="426"/>
        <w:jc w:val="both"/>
        <w:rPr>
          <w:rFonts w:ascii="Calibri" w:hAnsi="Calibri"/>
          <w:sz w:val="22"/>
          <w:szCs w:val="22"/>
        </w:rPr>
      </w:pPr>
      <w:r>
        <w:rPr>
          <w:rFonts w:ascii="Calibri" w:hAnsi="Calibri"/>
          <w:sz w:val="22"/>
          <w:szCs w:val="22"/>
        </w:rPr>
        <w:t>Przetwarzający może powierzyć  przetwarzanie Danych (dalej „Dalsze Przetwarzanie”) w drodze pisemnej umowy dalszego przetwarzania innemu przetwarzającemu (dalej „Dalszy Przetwarzający”), pod warunkiem uprzedniej akceptacji Dalszego Przetwarzającego przez ADO. Lista dalszych przetwarzających stanowi załącznik do nin. Umowy.</w:t>
      </w:r>
    </w:p>
    <w:p w14:paraId="57024AC3" w14:textId="3D14A96E" w:rsidR="00B1505B" w:rsidRDefault="00B1505B" w:rsidP="00C876F4">
      <w:pPr>
        <w:pStyle w:val="Akapitzlist"/>
        <w:numPr>
          <w:ilvl w:val="0"/>
          <w:numId w:val="31"/>
        </w:numPr>
        <w:spacing w:line="288" w:lineRule="auto"/>
        <w:ind w:left="426"/>
        <w:jc w:val="both"/>
        <w:rPr>
          <w:rFonts w:ascii="Calibri" w:hAnsi="Calibri"/>
          <w:sz w:val="22"/>
          <w:szCs w:val="22"/>
        </w:rPr>
      </w:pPr>
      <w:r>
        <w:rPr>
          <w:rFonts w:ascii="Calibri" w:hAnsi="Calibri"/>
          <w:sz w:val="22"/>
          <w:szCs w:val="22"/>
        </w:rPr>
        <w:t>Przetwarzający zobowiązuje się nałożyć co najmniej takie same obowiązki na Dalszego Przetwarzającego jakie nakłada na Przetwarzającego nin. Umowa.</w:t>
      </w:r>
    </w:p>
    <w:p w14:paraId="7D9792EB" w14:textId="47264662" w:rsidR="00B1505B" w:rsidRPr="0082374A" w:rsidRDefault="00B1505B" w:rsidP="00C876F4">
      <w:pPr>
        <w:pStyle w:val="Akapitzlist"/>
        <w:numPr>
          <w:ilvl w:val="0"/>
          <w:numId w:val="31"/>
        </w:numPr>
        <w:spacing w:line="288" w:lineRule="auto"/>
        <w:ind w:left="426"/>
        <w:jc w:val="both"/>
        <w:rPr>
          <w:rFonts w:ascii="Calibri" w:hAnsi="Calibri"/>
          <w:sz w:val="22"/>
          <w:szCs w:val="22"/>
        </w:rPr>
      </w:pPr>
      <w:r w:rsidRPr="0082374A">
        <w:rPr>
          <w:rFonts w:ascii="Calibri" w:hAnsi="Calibri"/>
          <w:sz w:val="22"/>
          <w:szCs w:val="22"/>
        </w:rPr>
        <w:t xml:space="preserve">Podmiot przetwarzający zobowiązany jest niezwłocznie powiadomić Administratora o każdej zamierzonej zmianie na liście </w:t>
      </w:r>
      <w:r w:rsidR="00D608C8">
        <w:rPr>
          <w:rFonts w:ascii="Calibri" w:hAnsi="Calibri"/>
          <w:sz w:val="22"/>
          <w:szCs w:val="22"/>
        </w:rPr>
        <w:t>Dalszych</w:t>
      </w:r>
      <w:r w:rsidRPr="0082374A">
        <w:rPr>
          <w:rFonts w:ascii="Calibri" w:hAnsi="Calibri"/>
          <w:sz w:val="22"/>
          <w:szCs w:val="22"/>
        </w:rPr>
        <w:t xml:space="preserve"> podmiotów przetwarzających. </w:t>
      </w:r>
    </w:p>
    <w:p w14:paraId="3AEC42FF" w14:textId="5CE1F773" w:rsidR="00B1505B" w:rsidRPr="0082374A" w:rsidRDefault="00B1505B" w:rsidP="00C876F4">
      <w:pPr>
        <w:pStyle w:val="Akapitzlist"/>
        <w:numPr>
          <w:ilvl w:val="0"/>
          <w:numId w:val="31"/>
        </w:numPr>
        <w:spacing w:line="288" w:lineRule="auto"/>
        <w:ind w:left="426"/>
        <w:jc w:val="both"/>
        <w:rPr>
          <w:rFonts w:ascii="Calibri" w:hAnsi="Calibri"/>
          <w:sz w:val="22"/>
          <w:szCs w:val="22"/>
        </w:rPr>
      </w:pPr>
      <w:r w:rsidRPr="0082374A">
        <w:rPr>
          <w:rFonts w:ascii="Calibri" w:hAnsi="Calibri"/>
          <w:sz w:val="22"/>
          <w:szCs w:val="22"/>
        </w:rPr>
        <w:t xml:space="preserve">Administrator ma możliwość sprzeciwienia się zmianie w terminie 7 dni roboczych od momentu otrzymania informacji, o której mowa w ust. </w:t>
      </w:r>
      <w:r w:rsidR="0082374A" w:rsidRPr="0082374A">
        <w:rPr>
          <w:rFonts w:ascii="Calibri" w:hAnsi="Calibri"/>
          <w:sz w:val="22"/>
          <w:szCs w:val="22"/>
        </w:rPr>
        <w:t>3</w:t>
      </w:r>
      <w:r w:rsidRPr="0082374A">
        <w:rPr>
          <w:rFonts w:ascii="Calibri" w:hAnsi="Calibri"/>
          <w:sz w:val="22"/>
          <w:szCs w:val="22"/>
        </w:rPr>
        <w:t xml:space="preserve">. Sprzeciw należy złożyć w formie pisemnej. </w:t>
      </w:r>
    </w:p>
    <w:p w14:paraId="14D313C5" w14:textId="044F0EFE" w:rsidR="00B1505B" w:rsidRPr="0082374A" w:rsidRDefault="00B1505B" w:rsidP="00C876F4">
      <w:pPr>
        <w:pStyle w:val="Akapitzlist"/>
        <w:numPr>
          <w:ilvl w:val="0"/>
          <w:numId w:val="31"/>
        </w:numPr>
        <w:spacing w:line="288" w:lineRule="auto"/>
        <w:ind w:left="426"/>
        <w:jc w:val="both"/>
        <w:rPr>
          <w:rFonts w:ascii="Calibri" w:hAnsi="Calibri"/>
          <w:sz w:val="22"/>
          <w:szCs w:val="22"/>
        </w:rPr>
      </w:pPr>
      <w:r w:rsidRPr="0082374A">
        <w:rPr>
          <w:rFonts w:ascii="Calibri" w:hAnsi="Calibri"/>
          <w:sz w:val="22"/>
          <w:szCs w:val="22"/>
        </w:rPr>
        <w:t xml:space="preserve">Dalsze powierzenie przetwarzania danych osobowych przez Podmiot przetwarzający </w:t>
      </w:r>
      <w:r w:rsidR="00F13CC8">
        <w:rPr>
          <w:rFonts w:ascii="Calibri" w:hAnsi="Calibri"/>
          <w:sz w:val="22"/>
          <w:szCs w:val="22"/>
        </w:rPr>
        <w:t>Dalszym</w:t>
      </w:r>
      <w:r w:rsidRPr="0082374A">
        <w:rPr>
          <w:rFonts w:ascii="Calibri" w:hAnsi="Calibri"/>
          <w:sz w:val="22"/>
          <w:szCs w:val="22"/>
        </w:rPr>
        <w:t xml:space="preserve"> podmiotom przetwarzającym wymaga, pod rygorem nieważności, zawarcia umowy lub porozumienia w formie pisemnej. </w:t>
      </w:r>
    </w:p>
    <w:p w14:paraId="00AA2BF6" w14:textId="0382BF3A" w:rsidR="00B1505B" w:rsidRPr="0082374A" w:rsidRDefault="00B1505B" w:rsidP="00C876F4">
      <w:pPr>
        <w:pStyle w:val="Akapitzlist"/>
        <w:numPr>
          <w:ilvl w:val="0"/>
          <w:numId w:val="31"/>
        </w:numPr>
        <w:spacing w:line="288" w:lineRule="auto"/>
        <w:ind w:left="426"/>
        <w:jc w:val="both"/>
        <w:rPr>
          <w:rFonts w:ascii="Calibri" w:hAnsi="Calibri"/>
          <w:sz w:val="22"/>
          <w:szCs w:val="22"/>
        </w:rPr>
      </w:pPr>
      <w:r w:rsidRPr="0082374A">
        <w:rPr>
          <w:rFonts w:ascii="Calibri" w:hAnsi="Calibri"/>
          <w:sz w:val="22"/>
          <w:szCs w:val="22"/>
        </w:rPr>
        <w:t xml:space="preserve">Umowa lub porozumienie, o których mowa w ust. </w:t>
      </w:r>
      <w:r w:rsidR="0082374A">
        <w:rPr>
          <w:rFonts w:ascii="Calibri" w:hAnsi="Calibri"/>
          <w:sz w:val="22"/>
          <w:szCs w:val="22"/>
        </w:rPr>
        <w:t>5</w:t>
      </w:r>
      <w:r w:rsidRPr="0082374A">
        <w:rPr>
          <w:rFonts w:ascii="Calibri" w:hAnsi="Calibri"/>
          <w:sz w:val="22"/>
          <w:szCs w:val="22"/>
        </w:rPr>
        <w:t xml:space="preserve">, muszą zawierać wszystkie zobowiązania określone w </w:t>
      </w:r>
      <w:r w:rsidR="0082374A">
        <w:rPr>
          <w:rFonts w:ascii="Calibri" w:hAnsi="Calibri"/>
          <w:sz w:val="22"/>
          <w:szCs w:val="22"/>
        </w:rPr>
        <w:t>nin. Umowie</w:t>
      </w:r>
      <w:r w:rsidRPr="0082374A">
        <w:rPr>
          <w:rFonts w:ascii="Calibri" w:hAnsi="Calibri"/>
          <w:sz w:val="22"/>
          <w:szCs w:val="22"/>
        </w:rPr>
        <w:t xml:space="preserve"> oraz precyzować czas, charakter i cel przetwarzania danych osobowych z</w:t>
      </w:r>
      <w:r w:rsidR="00C876F4">
        <w:rPr>
          <w:rFonts w:ascii="Calibri" w:hAnsi="Calibri"/>
          <w:sz w:val="22"/>
          <w:szCs w:val="22"/>
        </w:rPr>
        <w:t> </w:t>
      </w:r>
      <w:r w:rsidRPr="0082374A">
        <w:rPr>
          <w:rFonts w:ascii="Calibri" w:hAnsi="Calibri"/>
          <w:sz w:val="22"/>
          <w:szCs w:val="22"/>
        </w:rPr>
        <w:t>uwzględnieniem zakresu (lub kategorii) przetwarzanych danych osobowych.</w:t>
      </w:r>
    </w:p>
    <w:p w14:paraId="5CB4B6C1" w14:textId="429D196B" w:rsidR="00B1505B" w:rsidRPr="0082374A" w:rsidRDefault="00B1505B" w:rsidP="00C876F4">
      <w:pPr>
        <w:pStyle w:val="Akapitzlist"/>
        <w:numPr>
          <w:ilvl w:val="0"/>
          <w:numId w:val="31"/>
        </w:numPr>
        <w:spacing w:line="288" w:lineRule="auto"/>
        <w:ind w:left="426"/>
        <w:jc w:val="both"/>
        <w:rPr>
          <w:rFonts w:ascii="Calibri" w:hAnsi="Calibri"/>
          <w:sz w:val="22"/>
          <w:szCs w:val="22"/>
        </w:rPr>
      </w:pPr>
      <w:r w:rsidRPr="0082374A">
        <w:rPr>
          <w:rFonts w:ascii="Calibri" w:hAnsi="Calibr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bookmarkEnd w:id="4"/>
    <w:p w14:paraId="7DDFE164" w14:textId="77777777" w:rsidR="008B5530" w:rsidRPr="00736D92" w:rsidRDefault="008B5530" w:rsidP="00297ED2">
      <w:pPr>
        <w:spacing w:line="288" w:lineRule="auto"/>
        <w:jc w:val="both"/>
        <w:rPr>
          <w:rFonts w:ascii="Calibri" w:hAnsi="Calibri"/>
          <w:sz w:val="22"/>
          <w:szCs w:val="22"/>
        </w:rPr>
      </w:pPr>
    </w:p>
    <w:p w14:paraId="10D6ABBF" w14:textId="77777777" w:rsidR="008B5530" w:rsidRPr="00736D92" w:rsidRDefault="008B5530" w:rsidP="00297ED2">
      <w:pPr>
        <w:spacing w:line="288" w:lineRule="auto"/>
        <w:jc w:val="both"/>
        <w:rPr>
          <w:rFonts w:ascii="Calibri" w:hAnsi="Calibri"/>
          <w:sz w:val="22"/>
          <w:szCs w:val="22"/>
        </w:rPr>
      </w:pPr>
    </w:p>
    <w:p w14:paraId="16877FF4" w14:textId="1D1D2FEB" w:rsidR="008B5530" w:rsidRPr="00736D92" w:rsidRDefault="008B5530" w:rsidP="00297ED2">
      <w:pPr>
        <w:spacing w:line="288" w:lineRule="auto"/>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5</w:t>
      </w:r>
      <w:r w:rsidRPr="00736D92">
        <w:rPr>
          <w:rFonts w:ascii="Calibri" w:hAnsi="Calibri"/>
          <w:b/>
          <w:sz w:val="22"/>
          <w:szCs w:val="22"/>
        </w:rPr>
        <w:t>. [Powiadomienie o naruszeniach Danych Osobowych]</w:t>
      </w:r>
    </w:p>
    <w:p w14:paraId="674464A4" w14:textId="77777777" w:rsidR="008B5530" w:rsidRPr="00736D92" w:rsidRDefault="008B5530" w:rsidP="00297ED2">
      <w:pPr>
        <w:spacing w:line="288" w:lineRule="auto"/>
        <w:jc w:val="both"/>
        <w:rPr>
          <w:rFonts w:ascii="Calibri" w:hAnsi="Calibri"/>
          <w:sz w:val="22"/>
          <w:szCs w:val="22"/>
        </w:rPr>
      </w:pPr>
    </w:p>
    <w:p w14:paraId="45D5DFD7" w14:textId="5406A2BA" w:rsidR="008B5530" w:rsidRPr="00736D92" w:rsidRDefault="008B5530" w:rsidP="00297ED2">
      <w:pPr>
        <w:numPr>
          <w:ilvl w:val="0"/>
          <w:numId w:val="19"/>
        </w:numPr>
        <w:spacing w:line="288" w:lineRule="auto"/>
        <w:ind w:left="426" w:hanging="426"/>
        <w:jc w:val="both"/>
        <w:rPr>
          <w:rFonts w:ascii="Calibri" w:hAnsi="Calibri"/>
          <w:sz w:val="22"/>
          <w:szCs w:val="22"/>
        </w:rPr>
      </w:pPr>
      <w:r w:rsidRPr="00736D92">
        <w:rPr>
          <w:rFonts w:ascii="Calibri" w:hAnsi="Calibri"/>
          <w:sz w:val="22"/>
          <w:szCs w:val="22"/>
        </w:rPr>
        <w:t xml:space="preserve">Przetwarzający powiadamia Administratora danych o każdym podejrzeniu naruszenia ochrony </w:t>
      </w:r>
      <w:r w:rsidR="008D4B52">
        <w:rPr>
          <w:rFonts w:ascii="Calibri" w:hAnsi="Calibri"/>
          <w:sz w:val="22"/>
          <w:szCs w:val="22"/>
        </w:rPr>
        <w:t>d</w:t>
      </w:r>
      <w:r w:rsidRPr="00736D92">
        <w:rPr>
          <w:rFonts w:ascii="Calibri" w:hAnsi="Calibri"/>
          <w:sz w:val="22"/>
          <w:szCs w:val="22"/>
        </w:rPr>
        <w:t xml:space="preserve">anych osobowych nie później niż w </w:t>
      </w:r>
      <w:r w:rsidR="008D4B52">
        <w:rPr>
          <w:rFonts w:ascii="Calibri" w:hAnsi="Calibri"/>
          <w:sz w:val="22"/>
          <w:szCs w:val="22"/>
        </w:rPr>
        <w:t xml:space="preserve">ciągu </w:t>
      </w:r>
      <w:r w:rsidRPr="00736D92">
        <w:rPr>
          <w:rFonts w:ascii="Calibri" w:hAnsi="Calibri"/>
          <w:sz w:val="22"/>
          <w:szCs w:val="22"/>
        </w:rPr>
        <w:t>24 godzin od pierwszego zgłoszenia</w:t>
      </w:r>
      <w:r w:rsidR="008D4B52">
        <w:rPr>
          <w:rFonts w:ascii="Calibri" w:hAnsi="Calibri"/>
          <w:sz w:val="22"/>
          <w:szCs w:val="22"/>
        </w:rPr>
        <w:t xml:space="preserve"> oraz</w:t>
      </w:r>
      <w:r w:rsidRPr="00736D92">
        <w:rPr>
          <w:rFonts w:ascii="Calibri" w:hAnsi="Calibri"/>
          <w:sz w:val="22"/>
          <w:szCs w:val="22"/>
        </w:rPr>
        <w:t xml:space="preserve"> umożliwia Administratorowi uczestnictwo w czynnościach wyjaśniających i informuje Administratora o ustaleniach z chwilą ich dokonania, w szczególności o stwierdzeniu naruszenia. </w:t>
      </w:r>
    </w:p>
    <w:p w14:paraId="38F9030A" w14:textId="31954962" w:rsidR="008B5530" w:rsidRDefault="008B5530" w:rsidP="00297ED2">
      <w:pPr>
        <w:numPr>
          <w:ilvl w:val="0"/>
          <w:numId w:val="19"/>
        </w:numPr>
        <w:spacing w:line="288" w:lineRule="auto"/>
        <w:ind w:left="426" w:hanging="426"/>
        <w:jc w:val="both"/>
        <w:rPr>
          <w:rFonts w:ascii="Calibri" w:hAnsi="Calibri"/>
          <w:sz w:val="22"/>
          <w:szCs w:val="22"/>
        </w:rPr>
      </w:pPr>
      <w:r w:rsidRPr="00736D92">
        <w:rPr>
          <w:rFonts w:ascii="Calibri" w:hAnsi="Calibri"/>
          <w:sz w:val="22"/>
          <w:szCs w:val="22"/>
        </w:rPr>
        <w:t xml:space="preserve">Powiadomienie o stwierdzeniu naruszenia, powinno być przesłane </w:t>
      </w:r>
      <w:r w:rsidR="00586517">
        <w:rPr>
          <w:rFonts w:ascii="Calibri" w:hAnsi="Calibri"/>
          <w:sz w:val="22"/>
          <w:szCs w:val="22"/>
        </w:rPr>
        <w:t xml:space="preserve">do </w:t>
      </w:r>
      <w:r w:rsidR="008D4B52">
        <w:rPr>
          <w:rFonts w:ascii="Calibri" w:hAnsi="Calibri"/>
          <w:sz w:val="22"/>
          <w:szCs w:val="22"/>
        </w:rPr>
        <w:t>Administratora</w:t>
      </w:r>
      <w:r w:rsidR="00586517">
        <w:rPr>
          <w:rFonts w:ascii="Calibri" w:hAnsi="Calibri"/>
          <w:sz w:val="22"/>
          <w:szCs w:val="22"/>
        </w:rPr>
        <w:t xml:space="preserve"> </w:t>
      </w:r>
      <w:r w:rsidRPr="00736D92">
        <w:rPr>
          <w:rFonts w:ascii="Calibri" w:hAnsi="Calibri"/>
          <w:sz w:val="22"/>
          <w:szCs w:val="22"/>
        </w:rPr>
        <w:t xml:space="preserve">wraz z wszelką niezbędną dokumentacją dotyczącą naruszenia, aby umożliwić Administratorowi spełnienie obowiązku powiadomienia </w:t>
      </w:r>
      <w:r w:rsidR="0024429C">
        <w:rPr>
          <w:rFonts w:ascii="Calibri" w:hAnsi="Calibri"/>
          <w:sz w:val="22"/>
          <w:szCs w:val="22"/>
        </w:rPr>
        <w:t>Prezesa Urzędu Ochrony Danych Osobowych (</w:t>
      </w:r>
      <w:r w:rsidRPr="00736D92">
        <w:rPr>
          <w:rFonts w:ascii="Calibri" w:hAnsi="Calibri"/>
          <w:sz w:val="22"/>
          <w:szCs w:val="22"/>
        </w:rPr>
        <w:t>organ nadzoru</w:t>
      </w:r>
      <w:r w:rsidR="0024429C">
        <w:rPr>
          <w:rFonts w:ascii="Calibri" w:hAnsi="Calibri"/>
          <w:sz w:val="22"/>
          <w:szCs w:val="22"/>
        </w:rPr>
        <w:t>)</w:t>
      </w:r>
      <w:r w:rsidRPr="00736D92">
        <w:rPr>
          <w:rFonts w:ascii="Calibri" w:hAnsi="Calibri"/>
          <w:sz w:val="22"/>
          <w:szCs w:val="22"/>
        </w:rPr>
        <w:t>.</w:t>
      </w:r>
    </w:p>
    <w:p w14:paraId="472D0C58" w14:textId="51048239" w:rsidR="00BF7023" w:rsidRPr="00736D92" w:rsidRDefault="00BF7023" w:rsidP="00297ED2">
      <w:pPr>
        <w:numPr>
          <w:ilvl w:val="0"/>
          <w:numId w:val="19"/>
        </w:numPr>
        <w:spacing w:line="288" w:lineRule="auto"/>
        <w:ind w:left="426" w:hanging="426"/>
        <w:jc w:val="both"/>
        <w:rPr>
          <w:rFonts w:ascii="Calibri" w:hAnsi="Calibri"/>
          <w:sz w:val="22"/>
          <w:szCs w:val="22"/>
        </w:rPr>
      </w:pPr>
      <w:r>
        <w:rPr>
          <w:rFonts w:ascii="Calibri" w:hAnsi="Calibri"/>
          <w:sz w:val="22"/>
          <w:szCs w:val="22"/>
        </w:rPr>
        <w:t xml:space="preserve">Powiadomienie o naruszeniu ochrony danych osobowych winno być przekazane pocztą elektroniczną na adres: </w:t>
      </w:r>
      <w:hyperlink r:id="rId8" w:history="1">
        <w:r w:rsidRPr="00C7458C">
          <w:rPr>
            <w:rStyle w:val="Hipercze"/>
            <w:rFonts w:ascii="Calibri" w:hAnsi="Calibri"/>
            <w:sz w:val="22"/>
            <w:szCs w:val="22"/>
          </w:rPr>
          <w:t>iod@mopr.poznan.pl</w:t>
        </w:r>
      </w:hyperlink>
      <w:r>
        <w:rPr>
          <w:rFonts w:ascii="Calibri" w:hAnsi="Calibri"/>
          <w:sz w:val="22"/>
          <w:szCs w:val="22"/>
        </w:rPr>
        <w:t>. Jeżeli powiadomienie będzie  zawierało dane osobowe, winny być one odpowiednio zabezpieczone (zaszyfrowane).</w:t>
      </w:r>
    </w:p>
    <w:p w14:paraId="43F6587F" w14:textId="77777777" w:rsidR="008B5530" w:rsidRPr="00736D92" w:rsidRDefault="008B5530" w:rsidP="00297ED2">
      <w:pPr>
        <w:spacing w:line="288" w:lineRule="auto"/>
        <w:jc w:val="both"/>
        <w:rPr>
          <w:rFonts w:ascii="Calibri" w:hAnsi="Calibri"/>
          <w:sz w:val="22"/>
          <w:szCs w:val="22"/>
        </w:rPr>
      </w:pPr>
    </w:p>
    <w:p w14:paraId="5CADCD03" w14:textId="77777777" w:rsidR="008B5530" w:rsidRPr="00736D92" w:rsidRDefault="008B5530" w:rsidP="00297ED2">
      <w:pPr>
        <w:spacing w:line="288" w:lineRule="auto"/>
        <w:jc w:val="both"/>
        <w:rPr>
          <w:rFonts w:ascii="Calibri" w:hAnsi="Calibri"/>
          <w:sz w:val="22"/>
          <w:szCs w:val="22"/>
        </w:rPr>
      </w:pPr>
    </w:p>
    <w:p w14:paraId="129ED3DE" w14:textId="109243A5" w:rsidR="00146EBD" w:rsidRPr="00736D92" w:rsidRDefault="00146EBD" w:rsidP="00297ED2">
      <w:pPr>
        <w:spacing w:line="288" w:lineRule="auto"/>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6</w:t>
      </w:r>
      <w:r w:rsidRPr="00736D92">
        <w:rPr>
          <w:rFonts w:ascii="Calibri" w:hAnsi="Calibri"/>
          <w:b/>
          <w:sz w:val="22"/>
          <w:szCs w:val="22"/>
        </w:rPr>
        <w:t>. [Nadzór]</w:t>
      </w:r>
    </w:p>
    <w:p w14:paraId="7232B513" w14:textId="77777777" w:rsidR="00F06032" w:rsidRPr="00736D92" w:rsidRDefault="00F06032" w:rsidP="00297ED2">
      <w:pPr>
        <w:spacing w:line="288" w:lineRule="auto"/>
        <w:jc w:val="both"/>
        <w:rPr>
          <w:rFonts w:ascii="Calibri" w:hAnsi="Calibri"/>
          <w:sz w:val="22"/>
          <w:szCs w:val="22"/>
        </w:rPr>
      </w:pPr>
    </w:p>
    <w:p w14:paraId="1E599A68" w14:textId="49E80A74" w:rsidR="00E45726" w:rsidRPr="00736D92" w:rsidRDefault="00E45726" w:rsidP="00297ED2">
      <w:pPr>
        <w:numPr>
          <w:ilvl w:val="0"/>
          <w:numId w:val="20"/>
        </w:numPr>
        <w:spacing w:line="288" w:lineRule="auto"/>
        <w:ind w:left="426" w:hanging="426"/>
        <w:jc w:val="both"/>
        <w:rPr>
          <w:rFonts w:ascii="Calibri" w:hAnsi="Calibri"/>
          <w:sz w:val="22"/>
          <w:szCs w:val="22"/>
        </w:rPr>
      </w:pPr>
      <w:r w:rsidRPr="00736D92">
        <w:rPr>
          <w:rFonts w:ascii="Calibri" w:hAnsi="Calibri"/>
          <w:sz w:val="22"/>
          <w:szCs w:val="22"/>
        </w:rPr>
        <w:t xml:space="preserve">Administrator kontroluje sposób przetwarzania powierzonych </w:t>
      </w:r>
      <w:r w:rsidR="001B6324">
        <w:rPr>
          <w:rFonts w:ascii="Calibri" w:hAnsi="Calibri"/>
          <w:sz w:val="22"/>
          <w:szCs w:val="22"/>
        </w:rPr>
        <w:t>d</w:t>
      </w:r>
      <w:r w:rsidRPr="00736D92">
        <w:rPr>
          <w:rFonts w:ascii="Calibri" w:hAnsi="Calibri"/>
          <w:sz w:val="22"/>
          <w:szCs w:val="22"/>
        </w:rPr>
        <w:t xml:space="preserve">anych </w:t>
      </w:r>
      <w:r w:rsidR="001B6324">
        <w:rPr>
          <w:rFonts w:ascii="Calibri" w:hAnsi="Calibri"/>
          <w:sz w:val="22"/>
          <w:szCs w:val="22"/>
        </w:rPr>
        <w:t>o</w:t>
      </w:r>
      <w:r w:rsidRPr="00736D92">
        <w:rPr>
          <w:rFonts w:ascii="Calibri" w:hAnsi="Calibri"/>
          <w:sz w:val="22"/>
          <w:szCs w:val="22"/>
        </w:rPr>
        <w:t xml:space="preserve">sobowych po uprzednim poinformowaniu Przetwarzającego o planowanej kontroli. Administrator lub wyznaczone przez niego osoby są uprawnione do wstępu do pomieszczeń, w których przetwarzane są Dane Osobowe oraz wglądu do dokumentacji związanej z przetwarzaniem </w:t>
      </w:r>
      <w:r w:rsidR="001B6324">
        <w:rPr>
          <w:rFonts w:ascii="Calibri" w:hAnsi="Calibri"/>
          <w:sz w:val="22"/>
          <w:szCs w:val="22"/>
        </w:rPr>
        <w:t>d</w:t>
      </w:r>
      <w:r w:rsidRPr="00736D92">
        <w:rPr>
          <w:rFonts w:ascii="Calibri" w:hAnsi="Calibri"/>
          <w:sz w:val="22"/>
          <w:szCs w:val="22"/>
        </w:rPr>
        <w:t xml:space="preserve">anych </w:t>
      </w:r>
      <w:r w:rsidR="001B6324">
        <w:rPr>
          <w:rFonts w:ascii="Calibri" w:hAnsi="Calibri"/>
          <w:sz w:val="22"/>
          <w:szCs w:val="22"/>
        </w:rPr>
        <w:t>o</w:t>
      </w:r>
      <w:r w:rsidRPr="00736D92">
        <w:rPr>
          <w:rFonts w:ascii="Calibri" w:hAnsi="Calibri"/>
          <w:sz w:val="22"/>
          <w:szCs w:val="22"/>
        </w:rPr>
        <w:t xml:space="preserve">sobowych. Administrator uprawniony jest do żądania od Przetwarzającego udzielania informacji dotyczących przebiegu przetwarzania </w:t>
      </w:r>
      <w:r w:rsidR="001B6324">
        <w:rPr>
          <w:rFonts w:ascii="Calibri" w:hAnsi="Calibri"/>
          <w:sz w:val="22"/>
          <w:szCs w:val="22"/>
        </w:rPr>
        <w:t>danych o</w:t>
      </w:r>
      <w:r w:rsidRPr="00736D92">
        <w:rPr>
          <w:rFonts w:ascii="Calibri" w:hAnsi="Calibri"/>
          <w:sz w:val="22"/>
          <w:szCs w:val="22"/>
        </w:rPr>
        <w:t>sobowych, oraz udostępnienia rejestrów przetwarzania.</w:t>
      </w:r>
    </w:p>
    <w:p w14:paraId="6E854F09" w14:textId="2A516A61" w:rsidR="00E45726" w:rsidRPr="00736D92" w:rsidRDefault="00E45726" w:rsidP="00297ED2">
      <w:pPr>
        <w:numPr>
          <w:ilvl w:val="0"/>
          <w:numId w:val="20"/>
        </w:numPr>
        <w:spacing w:line="288" w:lineRule="auto"/>
        <w:ind w:left="426" w:hanging="426"/>
        <w:jc w:val="both"/>
        <w:rPr>
          <w:rFonts w:ascii="Calibri" w:hAnsi="Calibri"/>
          <w:sz w:val="22"/>
          <w:szCs w:val="22"/>
        </w:rPr>
      </w:pPr>
      <w:r w:rsidRPr="00736D92">
        <w:rPr>
          <w:rFonts w:ascii="Calibri" w:hAnsi="Calibri"/>
          <w:sz w:val="22"/>
          <w:szCs w:val="22"/>
        </w:rPr>
        <w:t xml:space="preserve">Przetwarzający współpracuje z </w:t>
      </w:r>
      <w:r w:rsidR="006B1471" w:rsidRPr="00736D92">
        <w:rPr>
          <w:rFonts w:ascii="Calibri" w:hAnsi="Calibri"/>
          <w:sz w:val="22"/>
          <w:szCs w:val="22"/>
        </w:rPr>
        <w:t>U</w:t>
      </w:r>
      <w:r w:rsidRPr="00736D92">
        <w:rPr>
          <w:rFonts w:ascii="Calibri" w:hAnsi="Calibri"/>
          <w:sz w:val="22"/>
          <w:szCs w:val="22"/>
        </w:rPr>
        <w:t xml:space="preserve">rzędem </w:t>
      </w:r>
      <w:r w:rsidR="006B1471" w:rsidRPr="00736D92">
        <w:rPr>
          <w:rFonts w:ascii="Calibri" w:hAnsi="Calibri"/>
          <w:sz w:val="22"/>
          <w:szCs w:val="22"/>
        </w:rPr>
        <w:t>O</w:t>
      </w:r>
      <w:r w:rsidRPr="00736D92">
        <w:rPr>
          <w:rFonts w:ascii="Calibri" w:hAnsi="Calibri"/>
          <w:sz w:val="22"/>
          <w:szCs w:val="22"/>
        </w:rPr>
        <w:t xml:space="preserve">chrony </w:t>
      </w:r>
      <w:r w:rsidR="006B1471" w:rsidRPr="00736D92">
        <w:rPr>
          <w:rFonts w:ascii="Calibri" w:hAnsi="Calibri"/>
          <w:sz w:val="22"/>
          <w:szCs w:val="22"/>
        </w:rPr>
        <w:t>D</w:t>
      </w:r>
      <w:r w:rsidRPr="00736D92">
        <w:rPr>
          <w:rFonts w:ascii="Calibri" w:hAnsi="Calibri"/>
          <w:sz w:val="22"/>
          <w:szCs w:val="22"/>
        </w:rPr>
        <w:t xml:space="preserve">anych </w:t>
      </w:r>
      <w:r w:rsidR="006B1471" w:rsidRPr="00736D92">
        <w:rPr>
          <w:rFonts w:ascii="Calibri" w:hAnsi="Calibri"/>
          <w:sz w:val="22"/>
          <w:szCs w:val="22"/>
        </w:rPr>
        <w:t>O</w:t>
      </w:r>
      <w:r w:rsidRPr="00736D92">
        <w:rPr>
          <w:rFonts w:ascii="Calibri" w:hAnsi="Calibri"/>
          <w:sz w:val="22"/>
          <w:szCs w:val="22"/>
        </w:rPr>
        <w:t xml:space="preserve">sobowych w zakresie wykonywanych przez niego zadań. </w:t>
      </w:r>
    </w:p>
    <w:p w14:paraId="0B360283" w14:textId="77777777" w:rsidR="00E45726" w:rsidRPr="00736D92" w:rsidRDefault="00E45726" w:rsidP="00297ED2">
      <w:pPr>
        <w:numPr>
          <w:ilvl w:val="0"/>
          <w:numId w:val="20"/>
        </w:numPr>
        <w:spacing w:line="288" w:lineRule="auto"/>
        <w:ind w:left="426" w:hanging="426"/>
        <w:jc w:val="both"/>
        <w:rPr>
          <w:rFonts w:ascii="Calibri" w:hAnsi="Calibri"/>
          <w:sz w:val="22"/>
          <w:szCs w:val="22"/>
        </w:rPr>
      </w:pPr>
      <w:r w:rsidRPr="00736D92">
        <w:rPr>
          <w:rFonts w:ascii="Calibri" w:hAnsi="Calibri"/>
          <w:sz w:val="22"/>
          <w:szCs w:val="22"/>
        </w:rPr>
        <w:t xml:space="preserve">Przetwarzający: </w:t>
      </w:r>
    </w:p>
    <w:p w14:paraId="320B00FB" w14:textId="77777777" w:rsidR="00E45726" w:rsidRPr="00736D92" w:rsidRDefault="00E45726" w:rsidP="00297ED2">
      <w:pPr>
        <w:numPr>
          <w:ilvl w:val="1"/>
          <w:numId w:val="20"/>
        </w:numPr>
        <w:spacing w:line="288" w:lineRule="auto"/>
        <w:ind w:left="709" w:hanging="284"/>
        <w:jc w:val="both"/>
        <w:rPr>
          <w:rFonts w:ascii="Calibri" w:hAnsi="Calibri"/>
          <w:sz w:val="22"/>
          <w:szCs w:val="22"/>
        </w:rPr>
      </w:pPr>
      <w:r w:rsidRPr="00736D92">
        <w:rPr>
          <w:rFonts w:ascii="Calibri" w:hAnsi="Calibri"/>
          <w:sz w:val="22"/>
          <w:szCs w:val="22"/>
        </w:rPr>
        <w:t>udostępnia Administratorowi wszelkie informacje niezbędne do wykazania zgodności działania Administratora z przepisami RODO,</w:t>
      </w:r>
    </w:p>
    <w:p w14:paraId="6B316929" w14:textId="64D958C7" w:rsidR="006B1471" w:rsidRPr="00736D92" w:rsidRDefault="00E45726" w:rsidP="00297ED2">
      <w:pPr>
        <w:numPr>
          <w:ilvl w:val="1"/>
          <w:numId w:val="20"/>
        </w:numPr>
        <w:spacing w:line="288" w:lineRule="auto"/>
        <w:ind w:left="709" w:hanging="284"/>
        <w:jc w:val="both"/>
        <w:rPr>
          <w:rFonts w:ascii="Calibri" w:hAnsi="Calibri"/>
          <w:sz w:val="22"/>
          <w:szCs w:val="22"/>
        </w:rPr>
      </w:pPr>
      <w:r w:rsidRPr="00736D92">
        <w:rPr>
          <w:rFonts w:ascii="Calibri" w:hAnsi="Calibri"/>
          <w:sz w:val="22"/>
          <w:szCs w:val="22"/>
        </w:rPr>
        <w:t xml:space="preserve">umożliwia Administratorowi lub upoważnionemu audytorowi przeprowadzanie audytów lub inspekcji. Przetwarzający współpracuje </w:t>
      </w:r>
      <w:r w:rsidR="00BF7023">
        <w:rPr>
          <w:rFonts w:ascii="Calibri" w:hAnsi="Calibri"/>
          <w:sz w:val="22"/>
          <w:szCs w:val="22"/>
        </w:rPr>
        <w:t xml:space="preserve">z Administratorem </w:t>
      </w:r>
      <w:r w:rsidRPr="00736D92">
        <w:rPr>
          <w:rFonts w:ascii="Calibri" w:hAnsi="Calibri"/>
          <w:sz w:val="22"/>
          <w:szCs w:val="22"/>
        </w:rPr>
        <w:t>w zakresie realizacji audytów lub inspekcji.</w:t>
      </w:r>
    </w:p>
    <w:p w14:paraId="619C2AC6" w14:textId="2C8F427C" w:rsidR="00AD1B67" w:rsidRPr="00736D92" w:rsidRDefault="00AD1B67" w:rsidP="00297ED2">
      <w:pPr>
        <w:numPr>
          <w:ilvl w:val="0"/>
          <w:numId w:val="20"/>
        </w:numPr>
        <w:spacing w:line="288" w:lineRule="auto"/>
        <w:ind w:left="426" w:hanging="426"/>
        <w:jc w:val="both"/>
        <w:rPr>
          <w:rFonts w:ascii="Calibri" w:hAnsi="Calibri"/>
          <w:sz w:val="22"/>
          <w:szCs w:val="22"/>
        </w:rPr>
      </w:pPr>
      <w:r w:rsidRPr="00736D92">
        <w:rPr>
          <w:rFonts w:ascii="Calibri" w:hAnsi="Calibri"/>
          <w:sz w:val="22"/>
          <w:szCs w:val="22"/>
        </w:rPr>
        <w:t xml:space="preserve">Przetwarzający zobowiązuje się do usunięcia uchybień stwierdzonych podczas kontroli w terminie wskazanym przez Administratora, jednakże w terminie nie dłuższym niż </w:t>
      </w:r>
      <w:r w:rsidR="006619B6" w:rsidRPr="000F4EAF">
        <w:rPr>
          <w:rFonts w:ascii="Calibri" w:hAnsi="Calibri"/>
          <w:b/>
          <w:bCs/>
          <w:sz w:val="22"/>
          <w:szCs w:val="22"/>
        </w:rPr>
        <w:t>14</w:t>
      </w:r>
      <w:r w:rsidR="006619B6">
        <w:rPr>
          <w:rFonts w:ascii="Calibri" w:hAnsi="Calibri"/>
          <w:sz w:val="22"/>
          <w:szCs w:val="22"/>
        </w:rPr>
        <w:t xml:space="preserve"> </w:t>
      </w:r>
      <w:r w:rsidRPr="00736D92">
        <w:rPr>
          <w:rFonts w:ascii="Calibri" w:hAnsi="Calibri"/>
          <w:sz w:val="22"/>
          <w:szCs w:val="22"/>
        </w:rPr>
        <w:t>dni.</w:t>
      </w:r>
    </w:p>
    <w:p w14:paraId="3F21E8E3" w14:textId="77777777" w:rsidR="006B1471" w:rsidRPr="00736D92" w:rsidRDefault="006B1471" w:rsidP="00297ED2">
      <w:pPr>
        <w:spacing w:line="288" w:lineRule="auto"/>
        <w:jc w:val="both"/>
        <w:rPr>
          <w:rFonts w:ascii="Calibri" w:hAnsi="Calibri"/>
          <w:sz w:val="22"/>
          <w:szCs w:val="22"/>
        </w:rPr>
      </w:pPr>
    </w:p>
    <w:p w14:paraId="12F02914" w14:textId="77777777" w:rsidR="006B1471" w:rsidRPr="00736D92" w:rsidRDefault="006B1471" w:rsidP="00297ED2">
      <w:pPr>
        <w:spacing w:line="288" w:lineRule="auto"/>
        <w:jc w:val="both"/>
        <w:rPr>
          <w:rFonts w:ascii="Calibri" w:hAnsi="Calibri"/>
          <w:sz w:val="22"/>
          <w:szCs w:val="22"/>
        </w:rPr>
      </w:pPr>
    </w:p>
    <w:p w14:paraId="2264AB3A" w14:textId="03A3B25B" w:rsidR="00512AAB" w:rsidRPr="00736D92" w:rsidRDefault="00512AAB" w:rsidP="00297ED2">
      <w:pPr>
        <w:spacing w:line="288" w:lineRule="auto"/>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7</w:t>
      </w:r>
      <w:r w:rsidRPr="00736D92">
        <w:rPr>
          <w:rFonts w:ascii="Calibri" w:hAnsi="Calibri"/>
          <w:b/>
          <w:sz w:val="22"/>
          <w:szCs w:val="22"/>
        </w:rPr>
        <w:t>. [Odpowiedzialność]</w:t>
      </w:r>
    </w:p>
    <w:p w14:paraId="0B098413" w14:textId="77777777" w:rsidR="00512AAB" w:rsidRPr="00736D92" w:rsidRDefault="00512AAB" w:rsidP="00297ED2">
      <w:pPr>
        <w:spacing w:line="288" w:lineRule="auto"/>
        <w:jc w:val="both"/>
        <w:rPr>
          <w:rFonts w:ascii="Calibri" w:hAnsi="Calibri"/>
          <w:sz w:val="22"/>
          <w:szCs w:val="22"/>
        </w:rPr>
      </w:pPr>
    </w:p>
    <w:p w14:paraId="071C82A1" w14:textId="7F4E30C4" w:rsidR="00512AAB" w:rsidRPr="00736D92" w:rsidRDefault="00512AAB" w:rsidP="00297ED2">
      <w:pPr>
        <w:numPr>
          <w:ilvl w:val="0"/>
          <w:numId w:val="22"/>
        </w:numPr>
        <w:spacing w:line="288" w:lineRule="auto"/>
        <w:ind w:left="426" w:hanging="426"/>
        <w:jc w:val="both"/>
        <w:rPr>
          <w:rFonts w:ascii="Calibri" w:hAnsi="Calibri"/>
          <w:sz w:val="22"/>
          <w:szCs w:val="22"/>
        </w:rPr>
      </w:pPr>
      <w:r w:rsidRPr="00736D92">
        <w:rPr>
          <w:rFonts w:ascii="Calibri" w:hAnsi="Calibri"/>
          <w:sz w:val="22"/>
          <w:szCs w:val="22"/>
        </w:rPr>
        <w:t xml:space="preserve">Przetwarzający odpowiada za szkody </w:t>
      </w:r>
      <w:r w:rsidR="000A6ED7">
        <w:rPr>
          <w:rFonts w:ascii="Calibri" w:hAnsi="Calibri"/>
          <w:sz w:val="22"/>
          <w:szCs w:val="22"/>
        </w:rPr>
        <w:t xml:space="preserve">poniesione przez Administratora i/lub osoby fizyczne, których dane do przetwarzania zostały mu powierzone, </w:t>
      </w:r>
      <w:r w:rsidRPr="00736D92">
        <w:rPr>
          <w:rFonts w:ascii="Calibri" w:hAnsi="Calibri"/>
          <w:sz w:val="22"/>
          <w:szCs w:val="22"/>
        </w:rPr>
        <w:t xml:space="preserve">spowodowane swoim działaniem w związku z niedopełnieniem obowiązków, które RODO nakłada bezpośrednio na Przetwarzającego lub gdy działał poza zgodnymi z prawem </w:t>
      </w:r>
      <w:r w:rsidR="0038093E">
        <w:rPr>
          <w:rFonts w:ascii="Calibri" w:hAnsi="Calibri"/>
          <w:sz w:val="22"/>
          <w:szCs w:val="22"/>
        </w:rPr>
        <w:t>poleceniami</w:t>
      </w:r>
      <w:r w:rsidRPr="00736D92">
        <w:rPr>
          <w:rFonts w:ascii="Calibri" w:hAnsi="Calibri"/>
          <w:sz w:val="22"/>
          <w:szCs w:val="22"/>
        </w:rPr>
        <w:t xml:space="preserve"> Administratora lub wbrew tym </w:t>
      </w:r>
      <w:r w:rsidR="0038093E">
        <w:rPr>
          <w:rFonts w:ascii="Calibri" w:hAnsi="Calibri"/>
          <w:sz w:val="22"/>
          <w:szCs w:val="22"/>
        </w:rPr>
        <w:t>poleceniom</w:t>
      </w:r>
      <w:r w:rsidRPr="00736D92">
        <w:rPr>
          <w:rFonts w:ascii="Calibri" w:hAnsi="Calibri"/>
          <w:sz w:val="22"/>
          <w:szCs w:val="22"/>
        </w:rPr>
        <w:t>. Przetwarzający odpowiada</w:t>
      </w:r>
      <w:r w:rsidR="000A6ED7">
        <w:rPr>
          <w:rFonts w:ascii="Calibri" w:hAnsi="Calibri"/>
          <w:sz w:val="22"/>
          <w:szCs w:val="22"/>
        </w:rPr>
        <w:t xml:space="preserve"> również</w:t>
      </w:r>
      <w:r w:rsidRPr="00736D92">
        <w:rPr>
          <w:rFonts w:ascii="Calibri" w:hAnsi="Calibri"/>
          <w:sz w:val="22"/>
          <w:szCs w:val="22"/>
        </w:rPr>
        <w:t xml:space="preserve"> za szkody spowodowane </w:t>
      </w:r>
      <w:r w:rsidR="000A6ED7">
        <w:rPr>
          <w:rFonts w:ascii="Calibri" w:hAnsi="Calibri"/>
          <w:sz w:val="22"/>
          <w:szCs w:val="22"/>
        </w:rPr>
        <w:t xml:space="preserve">niewłaściwym </w:t>
      </w:r>
      <w:r w:rsidRPr="00736D92">
        <w:rPr>
          <w:rFonts w:ascii="Calibri" w:hAnsi="Calibri"/>
          <w:sz w:val="22"/>
          <w:szCs w:val="22"/>
        </w:rPr>
        <w:t>zastosowaniem lub nie zastosowaniem właściwych środków bezpieczeństwa.</w:t>
      </w:r>
    </w:p>
    <w:p w14:paraId="0F9C5EC2" w14:textId="77777777" w:rsidR="00310F61" w:rsidRPr="00736D92" w:rsidRDefault="00E25A8C" w:rsidP="00297ED2">
      <w:pPr>
        <w:numPr>
          <w:ilvl w:val="0"/>
          <w:numId w:val="22"/>
        </w:numPr>
        <w:spacing w:line="288" w:lineRule="auto"/>
        <w:ind w:left="426" w:hanging="426"/>
        <w:jc w:val="both"/>
        <w:rPr>
          <w:rFonts w:ascii="Calibri" w:hAnsi="Calibri"/>
          <w:sz w:val="22"/>
          <w:szCs w:val="22"/>
        </w:rPr>
      </w:pPr>
      <w:r w:rsidRPr="00736D92">
        <w:rPr>
          <w:rFonts w:ascii="Calibri" w:hAnsi="Calibri"/>
          <w:sz w:val="22"/>
          <w:szCs w:val="22"/>
        </w:rPr>
        <w:t>Przetwarzający</w:t>
      </w:r>
      <w:r w:rsidR="004A76B7" w:rsidRPr="00736D92">
        <w:rPr>
          <w:rFonts w:ascii="Calibri" w:hAnsi="Calibri"/>
          <w:sz w:val="22"/>
          <w:szCs w:val="22"/>
        </w:rPr>
        <w:t xml:space="preserve"> zobowiązuje się do niezwłocznego poinformowania Administratora o jakimkolwiek postępowaniu, w szczególności administracyjnym lub sądowym, dotyczącym przetwarzania przez </w:t>
      </w:r>
      <w:r w:rsidRPr="00736D92">
        <w:rPr>
          <w:rFonts w:ascii="Calibri" w:hAnsi="Calibri"/>
          <w:sz w:val="22"/>
          <w:szCs w:val="22"/>
        </w:rPr>
        <w:t>Przetwarzającego</w:t>
      </w:r>
      <w:r w:rsidR="004A76B7" w:rsidRPr="00736D92">
        <w:rPr>
          <w:rFonts w:ascii="Calibri" w:hAnsi="Calibri"/>
          <w:sz w:val="22"/>
          <w:szCs w:val="22"/>
        </w:rPr>
        <w:t xml:space="preserve">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t>
      </w:r>
      <w:r w:rsidRPr="00736D92">
        <w:rPr>
          <w:rFonts w:ascii="Calibri" w:hAnsi="Calibri"/>
          <w:sz w:val="22"/>
          <w:szCs w:val="22"/>
        </w:rPr>
        <w:t>przez Przetwarzającego</w:t>
      </w:r>
      <w:r w:rsidR="004A76B7" w:rsidRPr="00736D92">
        <w:rPr>
          <w:rFonts w:ascii="Calibri" w:hAnsi="Calibri"/>
          <w:sz w:val="22"/>
          <w:szCs w:val="22"/>
        </w:rPr>
        <w:t xml:space="preserve"> tych danych osobowych, w szczególności prowadzonych przez inspektorów upoważnionych przez </w:t>
      </w:r>
      <w:r w:rsidRPr="00736D92">
        <w:rPr>
          <w:rFonts w:ascii="Calibri" w:hAnsi="Calibri"/>
          <w:sz w:val="22"/>
          <w:szCs w:val="22"/>
        </w:rPr>
        <w:t>Prezesa Urzędu Ochrony Danych Osobowych</w:t>
      </w:r>
      <w:r w:rsidR="004A76B7" w:rsidRPr="00736D92">
        <w:rPr>
          <w:rFonts w:ascii="Calibri" w:hAnsi="Calibri"/>
          <w:sz w:val="22"/>
          <w:szCs w:val="22"/>
        </w:rPr>
        <w:t>. Niniejszy ustęp dotyczy wyłącznie danych osobowych powierzonych przez Administratora danych.</w:t>
      </w:r>
    </w:p>
    <w:p w14:paraId="7CEBEBA6" w14:textId="77777777" w:rsidR="00512AAB" w:rsidRPr="00736D92" w:rsidRDefault="00512AAB" w:rsidP="00297ED2">
      <w:pPr>
        <w:spacing w:line="288" w:lineRule="auto"/>
        <w:jc w:val="both"/>
        <w:rPr>
          <w:rFonts w:ascii="Calibri" w:hAnsi="Calibri"/>
          <w:sz w:val="22"/>
          <w:szCs w:val="22"/>
        </w:rPr>
      </w:pPr>
    </w:p>
    <w:p w14:paraId="01BC41D5" w14:textId="77777777" w:rsidR="00512AAB" w:rsidRPr="00736D92" w:rsidRDefault="00512AAB" w:rsidP="00297ED2">
      <w:pPr>
        <w:spacing w:line="288" w:lineRule="auto"/>
        <w:jc w:val="both"/>
        <w:rPr>
          <w:rFonts w:ascii="Calibri" w:hAnsi="Calibri"/>
          <w:sz w:val="22"/>
          <w:szCs w:val="22"/>
        </w:rPr>
      </w:pPr>
    </w:p>
    <w:p w14:paraId="2E364C0A" w14:textId="629FFA83" w:rsidR="00C811C8" w:rsidRPr="00736D92" w:rsidRDefault="00C811C8" w:rsidP="00297ED2">
      <w:pPr>
        <w:spacing w:line="288" w:lineRule="auto"/>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8</w:t>
      </w:r>
      <w:r w:rsidRPr="00736D92">
        <w:rPr>
          <w:rFonts w:ascii="Calibri" w:hAnsi="Calibri"/>
          <w:b/>
          <w:sz w:val="22"/>
          <w:szCs w:val="22"/>
        </w:rPr>
        <w:t xml:space="preserve">. [Okres obowiązywania </w:t>
      </w:r>
      <w:r w:rsidR="001B6324">
        <w:rPr>
          <w:rFonts w:ascii="Calibri" w:hAnsi="Calibri"/>
          <w:b/>
          <w:sz w:val="22"/>
          <w:szCs w:val="22"/>
        </w:rPr>
        <w:t>u</w:t>
      </w:r>
      <w:r w:rsidRPr="00736D92">
        <w:rPr>
          <w:rFonts w:ascii="Calibri" w:hAnsi="Calibri"/>
          <w:b/>
          <w:sz w:val="22"/>
          <w:szCs w:val="22"/>
        </w:rPr>
        <w:t xml:space="preserve">mowy </w:t>
      </w:r>
      <w:r w:rsidR="001B6324">
        <w:rPr>
          <w:rFonts w:ascii="Calibri" w:hAnsi="Calibri"/>
          <w:b/>
          <w:sz w:val="22"/>
          <w:szCs w:val="22"/>
        </w:rPr>
        <w:t>p</w:t>
      </w:r>
      <w:r w:rsidRPr="00736D92">
        <w:rPr>
          <w:rFonts w:ascii="Calibri" w:hAnsi="Calibri"/>
          <w:b/>
          <w:sz w:val="22"/>
          <w:szCs w:val="22"/>
        </w:rPr>
        <w:t>owierzenia]</w:t>
      </w:r>
    </w:p>
    <w:p w14:paraId="740FF64C" w14:textId="77777777" w:rsidR="00584755" w:rsidRPr="00736D92" w:rsidRDefault="00584755" w:rsidP="00297ED2">
      <w:pPr>
        <w:spacing w:line="288" w:lineRule="auto"/>
        <w:jc w:val="both"/>
        <w:rPr>
          <w:rFonts w:ascii="Calibri" w:hAnsi="Calibri"/>
          <w:sz w:val="22"/>
          <w:szCs w:val="22"/>
        </w:rPr>
      </w:pPr>
    </w:p>
    <w:p w14:paraId="2368AA36" w14:textId="48784967" w:rsidR="00584755" w:rsidRPr="00736D92" w:rsidRDefault="00C811C8" w:rsidP="00B6343D">
      <w:pPr>
        <w:spacing w:line="288" w:lineRule="auto"/>
        <w:ind w:left="284"/>
        <w:jc w:val="both"/>
        <w:rPr>
          <w:rFonts w:ascii="Calibri" w:hAnsi="Calibri"/>
          <w:sz w:val="22"/>
          <w:szCs w:val="22"/>
        </w:rPr>
      </w:pPr>
      <w:bookmarkStart w:id="5" w:name="_Hlk57015230"/>
      <w:r w:rsidRPr="00736D92">
        <w:rPr>
          <w:rFonts w:ascii="Calibri" w:hAnsi="Calibri"/>
          <w:sz w:val="22"/>
          <w:szCs w:val="22"/>
        </w:rPr>
        <w:t>Umowa została zawarta na czas obowiązywania Umowy Podstawowej</w:t>
      </w:r>
      <w:r w:rsidR="000A6ED7">
        <w:rPr>
          <w:rFonts w:ascii="Calibri" w:hAnsi="Calibri"/>
          <w:sz w:val="22"/>
          <w:szCs w:val="22"/>
        </w:rPr>
        <w:t xml:space="preserve">, tj. na okres </w:t>
      </w:r>
      <w:r w:rsidR="000A6ED7" w:rsidRPr="002E45EA">
        <w:rPr>
          <w:rFonts w:ascii="Calibri" w:hAnsi="Calibri"/>
          <w:color w:val="000000" w:themeColor="text1"/>
          <w:sz w:val="22"/>
          <w:szCs w:val="22"/>
          <w:highlight w:val="green"/>
        </w:rPr>
        <w:t>od</w:t>
      </w:r>
      <w:r w:rsidR="002E45EA" w:rsidRPr="002E45EA">
        <w:rPr>
          <w:rFonts w:ascii="Calibri" w:hAnsi="Calibri"/>
          <w:color w:val="000000" w:themeColor="text1"/>
          <w:sz w:val="22"/>
          <w:szCs w:val="22"/>
          <w:highlight w:val="green"/>
        </w:rPr>
        <w:t xml:space="preserve"> </w:t>
      </w:r>
      <w:r w:rsidR="00F76262" w:rsidRPr="002E45EA">
        <w:rPr>
          <w:rFonts w:ascii="Calibri" w:hAnsi="Calibri"/>
          <w:color w:val="000000" w:themeColor="text1"/>
          <w:sz w:val="22"/>
          <w:szCs w:val="22"/>
          <w:highlight w:val="green"/>
        </w:rPr>
        <w:t>…</w:t>
      </w:r>
      <w:r w:rsidR="002E45EA" w:rsidRPr="002E45EA">
        <w:rPr>
          <w:rFonts w:ascii="Calibri" w:hAnsi="Calibri"/>
          <w:color w:val="000000" w:themeColor="text1"/>
          <w:sz w:val="22"/>
          <w:szCs w:val="22"/>
          <w:highlight w:val="green"/>
        </w:rPr>
        <w:t>…</w:t>
      </w:r>
      <w:r w:rsidR="00CE776C">
        <w:rPr>
          <w:rFonts w:ascii="Calibri" w:hAnsi="Calibri"/>
          <w:color w:val="000000" w:themeColor="text1"/>
          <w:sz w:val="22"/>
          <w:szCs w:val="22"/>
          <w:highlight w:val="green"/>
        </w:rPr>
        <w:t>….</w:t>
      </w:r>
      <w:r w:rsidR="000A6ED7" w:rsidRPr="002E45EA">
        <w:rPr>
          <w:rFonts w:ascii="Calibri" w:hAnsi="Calibri"/>
          <w:color w:val="000000" w:themeColor="text1"/>
          <w:sz w:val="22"/>
          <w:szCs w:val="22"/>
          <w:highlight w:val="green"/>
        </w:rPr>
        <w:t>do</w:t>
      </w:r>
      <w:r w:rsidR="002E45EA" w:rsidRPr="002E45EA">
        <w:rPr>
          <w:rFonts w:ascii="Calibri" w:hAnsi="Calibri"/>
          <w:color w:val="000000" w:themeColor="text1"/>
          <w:sz w:val="22"/>
          <w:szCs w:val="22"/>
          <w:highlight w:val="green"/>
        </w:rPr>
        <w:t>…...</w:t>
      </w:r>
      <w:r w:rsidRPr="002E45EA">
        <w:rPr>
          <w:rFonts w:ascii="Calibri" w:hAnsi="Calibri"/>
          <w:sz w:val="22"/>
          <w:szCs w:val="22"/>
          <w:highlight w:val="green"/>
        </w:rPr>
        <w:t>.</w:t>
      </w:r>
      <w:r w:rsidR="000A6ED7">
        <w:rPr>
          <w:rFonts w:ascii="Calibri" w:hAnsi="Calibri"/>
          <w:sz w:val="22"/>
          <w:szCs w:val="22"/>
        </w:rPr>
        <w:t xml:space="preserve"> Jeżeli</w:t>
      </w:r>
      <w:r w:rsidR="000B5EB6">
        <w:rPr>
          <w:rFonts w:ascii="Calibri" w:hAnsi="Calibri"/>
          <w:sz w:val="22"/>
          <w:szCs w:val="22"/>
        </w:rPr>
        <w:t xml:space="preserve"> Umowa podstawowa zostanie aneksowana, nin. umowa powierzenia przetwarzania danych osobowych zostaje automatycznie przedłużona na okres trwania Umowy Podstawowej, bez konieczności zawierania osobnego aneksu.</w:t>
      </w:r>
    </w:p>
    <w:bookmarkEnd w:id="5"/>
    <w:p w14:paraId="0156A2FA" w14:textId="77777777" w:rsidR="00C811C8" w:rsidRPr="00736D92" w:rsidRDefault="00C811C8" w:rsidP="00297ED2">
      <w:pPr>
        <w:spacing w:line="288" w:lineRule="auto"/>
        <w:jc w:val="both"/>
        <w:rPr>
          <w:rFonts w:ascii="Calibri" w:hAnsi="Calibri"/>
          <w:sz w:val="22"/>
          <w:szCs w:val="22"/>
        </w:rPr>
      </w:pPr>
    </w:p>
    <w:p w14:paraId="73B6FDA0" w14:textId="77777777" w:rsidR="00C811C8" w:rsidRPr="00736D92" w:rsidRDefault="00C811C8" w:rsidP="00297ED2">
      <w:pPr>
        <w:spacing w:line="288" w:lineRule="auto"/>
        <w:jc w:val="both"/>
        <w:rPr>
          <w:rFonts w:ascii="Calibri" w:hAnsi="Calibri"/>
          <w:sz w:val="22"/>
          <w:szCs w:val="22"/>
        </w:rPr>
      </w:pPr>
    </w:p>
    <w:p w14:paraId="4E2CD4CB" w14:textId="6FE459AA" w:rsidR="00C811C8" w:rsidRPr="00736D92" w:rsidRDefault="00C811C8" w:rsidP="00297ED2">
      <w:pPr>
        <w:spacing w:line="288" w:lineRule="auto"/>
        <w:jc w:val="center"/>
        <w:rPr>
          <w:rFonts w:ascii="Calibri" w:hAnsi="Calibri"/>
          <w:b/>
          <w:sz w:val="22"/>
          <w:szCs w:val="22"/>
        </w:rPr>
      </w:pPr>
      <w:r w:rsidRPr="00736D92">
        <w:rPr>
          <w:rFonts w:ascii="Calibri" w:hAnsi="Calibri"/>
          <w:b/>
          <w:sz w:val="22"/>
          <w:szCs w:val="22"/>
        </w:rPr>
        <w:t xml:space="preserve">§ </w:t>
      </w:r>
      <w:r w:rsidR="00A8307D">
        <w:rPr>
          <w:rFonts w:ascii="Calibri" w:hAnsi="Calibri"/>
          <w:b/>
          <w:sz w:val="22"/>
          <w:szCs w:val="22"/>
        </w:rPr>
        <w:t>9</w:t>
      </w:r>
      <w:r w:rsidRPr="00736D92">
        <w:rPr>
          <w:rFonts w:ascii="Calibri" w:hAnsi="Calibri"/>
          <w:b/>
          <w:sz w:val="22"/>
          <w:szCs w:val="22"/>
        </w:rPr>
        <w:t>. [Usunięcie Danych]</w:t>
      </w:r>
    </w:p>
    <w:p w14:paraId="28EC43E4" w14:textId="77777777" w:rsidR="00C811C8" w:rsidRPr="00736D92" w:rsidRDefault="00C811C8" w:rsidP="00297ED2">
      <w:pPr>
        <w:spacing w:line="288" w:lineRule="auto"/>
        <w:jc w:val="both"/>
        <w:rPr>
          <w:rFonts w:ascii="Calibri" w:hAnsi="Calibri"/>
          <w:sz w:val="22"/>
          <w:szCs w:val="22"/>
        </w:rPr>
      </w:pPr>
    </w:p>
    <w:p w14:paraId="0AF55AFF" w14:textId="6C26CF31" w:rsidR="00B04FA7" w:rsidRPr="00736D92" w:rsidRDefault="00B04FA7" w:rsidP="00297ED2">
      <w:pPr>
        <w:numPr>
          <w:ilvl w:val="0"/>
          <w:numId w:val="23"/>
        </w:numPr>
        <w:spacing w:line="288" w:lineRule="auto"/>
        <w:jc w:val="both"/>
        <w:rPr>
          <w:rFonts w:ascii="Calibri" w:hAnsi="Calibri"/>
          <w:sz w:val="22"/>
          <w:szCs w:val="22"/>
        </w:rPr>
      </w:pPr>
      <w:r w:rsidRPr="00736D92">
        <w:rPr>
          <w:rFonts w:ascii="Calibri" w:hAnsi="Calibri"/>
          <w:sz w:val="22"/>
          <w:szCs w:val="22"/>
        </w:rPr>
        <w:t xml:space="preserve">Z chwilą rozwiązania </w:t>
      </w:r>
      <w:r w:rsidR="001B6324">
        <w:rPr>
          <w:rFonts w:ascii="Calibri" w:hAnsi="Calibri"/>
          <w:sz w:val="22"/>
          <w:szCs w:val="22"/>
        </w:rPr>
        <w:t>u</w:t>
      </w:r>
      <w:r w:rsidRPr="00736D92">
        <w:rPr>
          <w:rFonts w:ascii="Calibri" w:hAnsi="Calibri"/>
          <w:sz w:val="22"/>
          <w:szCs w:val="22"/>
        </w:rPr>
        <w:t>mowy Przetwarzający nie ma prawa do dalsz</w:t>
      </w:r>
      <w:r w:rsidR="001B6324">
        <w:rPr>
          <w:rFonts w:ascii="Calibri" w:hAnsi="Calibri"/>
          <w:sz w:val="22"/>
          <w:szCs w:val="22"/>
        </w:rPr>
        <w:t>ego przetwarzania powierzonych d</w:t>
      </w:r>
      <w:r w:rsidRPr="00736D92">
        <w:rPr>
          <w:rFonts w:ascii="Calibri" w:hAnsi="Calibri"/>
          <w:sz w:val="22"/>
          <w:szCs w:val="22"/>
        </w:rPr>
        <w:t>anych i jest zobowiązany do</w:t>
      </w:r>
      <w:r w:rsidR="00142F5F">
        <w:rPr>
          <w:rFonts w:ascii="Calibri" w:hAnsi="Calibri"/>
          <w:sz w:val="22"/>
          <w:szCs w:val="22"/>
        </w:rPr>
        <w:t xml:space="preserve"> </w:t>
      </w:r>
      <w:r w:rsidR="00142F5F" w:rsidRPr="00F76262">
        <w:rPr>
          <w:rFonts w:ascii="Calibri" w:hAnsi="Calibri"/>
          <w:sz w:val="22"/>
          <w:szCs w:val="22"/>
        </w:rPr>
        <w:t>[zaznaczyć właściwe]</w:t>
      </w:r>
      <w:r w:rsidRPr="00F76262">
        <w:rPr>
          <w:rFonts w:ascii="Calibri" w:hAnsi="Calibri"/>
          <w:sz w:val="22"/>
          <w:szCs w:val="22"/>
        </w:rPr>
        <w:t>:</w:t>
      </w:r>
    </w:p>
    <w:p w14:paraId="01B0A1F6" w14:textId="25019C04" w:rsidR="00B04FA7" w:rsidRPr="00736D92" w:rsidRDefault="00214AB2" w:rsidP="00297ED2">
      <w:pPr>
        <w:numPr>
          <w:ilvl w:val="1"/>
          <w:numId w:val="23"/>
        </w:numPr>
        <w:spacing w:line="288" w:lineRule="auto"/>
        <w:jc w:val="both"/>
        <w:rPr>
          <w:rFonts w:ascii="Calibri" w:hAnsi="Calibri"/>
          <w:sz w:val="22"/>
          <w:szCs w:val="22"/>
        </w:rPr>
      </w:pPr>
      <w:sdt>
        <w:sdtPr>
          <w:rPr>
            <w:rFonts w:ascii="Calibri" w:hAnsi="Calibri"/>
            <w:sz w:val="22"/>
            <w:szCs w:val="22"/>
          </w:rPr>
          <w:id w:val="-1107578721"/>
          <w14:checkbox>
            <w14:checked w14:val="0"/>
            <w14:checkedState w14:val="2612" w14:font="MS Gothic"/>
            <w14:uncheckedState w14:val="2610" w14:font="MS Gothic"/>
          </w14:checkbox>
        </w:sdtPr>
        <w:sdtEndPr/>
        <w:sdtContent>
          <w:r w:rsidR="00142F5F">
            <w:rPr>
              <w:rFonts w:ascii="MS Gothic" w:eastAsia="MS Gothic" w:hAnsi="MS Gothic" w:hint="eastAsia"/>
              <w:sz w:val="22"/>
              <w:szCs w:val="22"/>
            </w:rPr>
            <w:t>☐</w:t>
          </w:r>
        </w:sdtContent>
      </w:sdt>
      <w:r w:rsidR="00142F5F">
        <w:rPr>
          <w:rFonts w:ascii="Calibri" w:hAnsi="Calibri"/>
          <w:sz w:val="22"/>
          <w:szCs w:val="22"/>
        </w:rPr>
        <w:t>zwrotu danych</w:t>
      </w:r>
      <w:r w:rsidR="00B04FA7" w:rsidRPr="00736D92">
        <w:rPr>
          <w:rFonts w:ascii="Calibri" w:hAnsi="Calibri"/>
          <w:sz w:val="22"/>
          <w:szCs w:val="22"/>
        </w:rPr>
        <w:t>,</w:t>
      </w:r>
    </w:p>
    <w:p w14:paraId="18774928" w14:textId="0283ABDA" w:rsidR="00D417BD" w:rsidRDefault="00214AB2" w:rsidP="00297ED2">
      <w:pPr>
        <w:numPr>
          <w:ilvl w:val="1"/>
          <w:numId w:val="23"/>
        </w:numPr>
        <w:spacing w:line="288" w:lineRule="auto"/>
        <w:jc w:val="both"/>
        <w:rPr>
          <w:rFonts w:ascii="Calibri" w:hAnsi="Calibri"/>
          <w:sz w:val="22"/>
          <w:szCs w:val="22"/>
        </w:rPr>
      </w:pPr>
      <w:sdt>
        <w:sdtPr>
          <w:rPr>
            <w:rFonts w:ascii="Calibri" w:hAnsi="Calibri"/>
            <w:sz w:val="22"/>
            <w:szCs w:val="22"/>
          </w:rPr>
          <w:id w:val="394319668"/>
          <w14:checkbox>
            <w14:checked w14:val="1"/>
            <w14:checkedState w14:val="2612" w14:font="MS Gothic"/>
            <w14:uncheckedState w14:val="2610" w14:font="MS Gothic"/>
          </w14:checkbox>
        </w:sdtPr>
        <w:sdtEndPr/>
        <w:sdtContent>
          <w:r w:rsidR="00C75A43">
            <w:rPr>
              <w:rFonts w:ascii="MS Gothic" w:eastAsia="MS Gothic" w:hAnsi="MS Gothic" w:hint="eastAsia"/>
              <w:sz w:val="22"/>
              <w:szCs w:val="22"/>
            </w:rPr>
            <w:t>☒</w:t>
          </w:r>
        </w:sdtContent>
      </w:sdt>
      <w:r w:rsidR="00B04FA7" w:rsidRPr="00736D92">
        <w:rPr>
          <w:rFonts w:ascii="Calibri" w:hAnsi="Calibri"/>
          <w:sz w:val="22"/>
          <w:szCs w:val="22"/>
        </w:rPr>
        <w:t xml:space="preserve">usunięcia </w:t>
      </w:r>
      <w:r w:rsidR="00142F5F">
        <w:rPr>
          <w:rFonts w:ascii="Calibri" w:hAnsi="Calibri"/>
          <w:sz w:val="22"/>
          <w:szCs w:val="22"/>
        </w:rPr>
        <w:t xml:space="preserve">danych oraz </w:t>
      </w:r>
      <w:r w:rsidR="00B04FA7" w:rsidRPr="00736D92">
        <w:rPr>
          <w:rFonts w:ascii="Calibri" w:hAnsi="Calibri"/>
          <w:sz w:val="22"/>
          <w:szCs w:val="22"/>
        </w:rPr>
        <w:t xml:space="preserve">wszelkich ich istniejących kopii, </w:t>
      </w:r>
    </w:p>
    <w:p w14:paraId="70420C1E" w14:textId="16D3A8BA" w:rsidR="00B04FA7" w:rsidRPr="00D417BD" w:rsidRDefault="00D417BD" w:rsidP="00D417BD">
      <w:pPr>
        <w:spacing w:line="288" w:lineRule="auto"/>
        <w:ind w:left="709"/>
        <w:jc w:val="both"/>
        <w:rPr>
          <w:rFonts w:ascii="Calibri" w:hAnsi="Calibri"/>
          <w:sz w:val="22"/>
          <w:szCs w:val="22"/>
        </w:rPr>
      </w:pPr>
      <w:r>
        <w:rPr>
          <w:rFonts w:ascii="Calibri" w:hAnsi="Calibri"/>
          <w:sz w:val="22"/>
          <w:szCs w:val="22"/>
        </w:rPr>
        <w:t>-</w:t>
      </w:r>
      <w:r w:rsidR="00B04FA7" w:rsidRPr="00D417BD">
        <w:rPr>
          <w:rFonts w:ascii="Calibri" w:hAnsi="Calibri"/>
          <w:sz w:val="22"/>
          <w:szCs w:val="22"/>
        </w:rPr>
        <w:t xml:space="preserve">chyba że Administrator postanowi inaczej lub prawo Unii Europejskiej lub prawo państwa członkowskiego nakazują dalej przechowywanie </w:t>
      </w:r>
      <w:r w:rsidR="001B6324" w:rsidRPr="00D417BD">
        <w:rPr>
          <w:rFonts w:ascii="Calibri" w:hAnsi="Calibri"/>
          <w:sz w:val="22"/>
          <w:szCs w:val="22"/>
        </w:rPr>
        <w:t>d</w:t>
      </w:r>
      <w:r w:rsidR="00B04FA7" w:rsidRPr="00D417BD">
        <w:rPr>
          <w:rFonts w:ascii="Calibri" w:hAnsi="Calibri"/>
          <w:sz w:val="22"/>
          <w:szCs w:val="22"/>
        </w:rPr>
        <w:t xml:space="preserve">anych. </w:t>
      </w:r>
    </w:p>
    <w:p w14:paraId="61BE76FC" w14:textId="766FB22F" w:rsidR="002460D5" w:rsidRPr="00736D92" w:rsidRDefault="002460D5" w:rsidP="00297ED2">
      <w:pPr>
        <w:numPr>
          <w:ilvl w:val="0"/>
          <w:numId w:val="23"/>
        </w:numPr>
        <w:spacing w:line="288" w:lineRule="auto"/>
        <w:jc w:val="both"/>
        <w:rPr>
          <w:rFonts w:ascii="Calibri" w:hAnsi="Calibri"/>
          <w:sz w:val="22"/>
          <w:szCs w:val="22"/>
        </w:rPr>
      </w:pPr>
      <w:r w:rsidRPr="00736D92">
        <w:rPr>
          <w:rFonts w:ascii="Calibri" w:hAnsi="Calibri"/>
          <w:sz w:val="22"/>
          <w:szCs w:val="22"/>
        </w:rPr>
        <w:t xml:space="preserve">Przetwarzający dokona </w:t>
      </w:r>
      <w:r w:rsidR="00142F5F">
        <w:rPr>
          <w:rFonts w:ascii="Calibri" w:hAnsi="Calibri"/>
          <w:sz w:val="22"/>
          <w:szCs w:val="22"/>
        </w:rPr>
        <w:t>czynności wymienionych w ust. 1</w:t>
      </w:r>
      <w:r w:rsidRPr="00736D92">
        <w:rPr>
          <w:rFonts w:ascii="Calibri" w:hAnsi="Calibri"/>
          <w:sz w:val="22"/>
          <w:szCs w:val="22"/>
        </w:rPr>
        <w:t xml:space="preserve"> </w:t>
      </w:r>
      <w:r w:rsidR="00005E87">
        <w:rPr>
          <w:rFonts w:ascii="Calibri" w:hAnsi="Calibri"/>
          <w:sz w:val="22"/>
          <w:szCs w:val="22"/>
        </w:rPr>
        <w:t>w terminie</w:t>
      </w:r>
      <w:r w:rsidRPr="00736D92">
        <w:rPr>
          <w:rFonts w:ascii="Calibri" w:hAnsi="Calibri"/>
          <w:sz w:val="22"/>
          <w:szCs w:val="22"/>
        </w:rPr>
        <w:t xml:space="preserve"> </w:t>
      </w:r>
      <w:r w:rsidR="00005E87">
        <w:rPr>
          <w:rFonts w:ascii="Calibri" w:hAnsi="Calibri"/>
          <w:sz w:val="22"/>
          <w:szCs w:val="22"/>
        </w:rPr>
        <w:t>3</w:t>
      </w:r>
      <w:r w:rsidR="00005E87" w:rsidRPr="00736D92">
        <w:rPr>
          <w:rFonts w:ascii="Calibri" w:hAnsi="Calibri"/>
          <w:sz w:val="22"/>
          <w:szCs w:val="22"/>
        </w:rPr>
        <w:t xml:space="preserve">0 </w:t>
      </w:r>
      <w:r w:rsidRPr="00736D92">
        <w:rPr>
          <w:rFonts w:ascii="Calibri" w:hAnsi="Calibri"/>
          <w:sz w:val="22"/>
          <w:szCs w:val="22"/>
        </w:rPr>
        <w:t xml:space="preserve">dni od zakończenia </w:t>
      </w:r>
      <w:r w:rsidR="001B6324">
        <w:rPr>
          <w:rFonts w:ascii="Calibri" w:hAnsi="Calibri"/>
          <w:sz w:val="22"/>
          <w:szCs w:val="22"/>
        </w:rPr>
        <w:t>u</w:t>
      </w:r>
      <w:r w:rsidRPr="00736D92">
        <w:rPr>
          <w:rFonts w:ascii="Calibri" w:hAnsi="Calibri"/>
          <w:sz w:val="22"/>
          <w:szCs w:val="22"/>
        </w:rPr>
        <w:t xml:space="preserve">mowy, chyba że Administrator poleci mu to uczynić </w:t>
      </w:r>
      <w:r w:rsidR="00005E87">
        <w:rPr>
          <w:rFonts w:ascii="Calibri" w:hAnsi="Calibri"/>
          <w:sz w:val="22"/>
          <w:szCs w:val="22"/>
        </w:rPr>
        <w:t>w innym terminie</w:t>
      </w:r>
      <w:r w:rsidRPr="00736D92">
        <w:rPr>
          <w:rFonts w:ascii="Calibri" w:hAnsi="Calibri"/>
          <w:sz w:val="22"/>
          <w:szCs w:val="22"/>
        </w:rPr>
        <w:t>.</w:t>
      </w:r>
    </w:p>
    <w:p w14:paraId="62E78473" w14:textId="0F1A62F1" w:rsidR="002460D5" w:rsidRPr="00736D92" w:rsidRDefault="002460D5" w:rsidP="00297ED2">
      <w:pPr>
        <w:numPr>
          <w:ilvl w:val="0"/>
          <w:numId w:val="23"/>
        </w:numPr>
        <w:spacing w:line="288" w:lineRule="auto"/>
        <w:jc w:val="both"/>
        <w:rPr>
          <w:rFonts w:ascii="Calibri" w:hAnsi="Calibri"/>
          <w:sz w:val="22"/>
          <w:szCs w:val="22"/>
        </w:rPr>
      </w:pPr>
      <w:r w:rsidRPr="00736D92">
        <w:rPr>
          <w:rFonts w:ascii="Calibri" w:hAnsi="Calibri"/>
          <w:sz w:val="22"/>
          <w:szCs w:val="22"/>
        </w:rPr>
        <w:t xml:space="preserve">Po wykonaniu zobowiązania, </w:t>
      </w:r>
      <w:r w:rsidR="000B5EB6">
        <w:rPr>
          <w:rFonts w:ascii="Calibri" w:hAnsi="Calibri"/>
          <w:sz w:val="22"/>
          <w:szCs w:val="22"/>
        </w:rPr>
        <w:t xml:space="preserve">w terminie </w:t>
      </w:r>
      <w:r w:rsidRPr="00736D92">
        <w:rPr>
          <w:rFonts w:ascii="Calibri" w:hAnsi="Calibri"/>
          <w:sz w:val="22"/>
          <w:szCs w:val="22"/>
        </w:rPr>
        <w:t xml:space="preserve">o którym mowa w </w:t>
      </w:r>
      <w:r w:rsidR="0008305C" w:rsidRPr="00D9313C">
        <w:rPr>
          <w:rFonts w:ascii="Calibri" w:hAnsi="Calibri"/>
          <w:sz w:val="22"/>
          <w:szCs w:val="22"/>
        </w:rPr>
        <w:t xml:space="preserve">§ </w:t>
      </w:r>
      <w:r w:rsidR="0063648E">
        <w:rPr>
          <w:rFonts w:ascii="Calibri" w:hAnsi="Calibri"/>
          <w:sz w:val="22"/>
          <w:szCs w:val="22"/>
        </w:rPr>
        <w:t>9 ust. 2</w:t>
      </w:r>
      <w:r w:rsidRPr="00736D92">
        <w:rPr>
          <w:rFonts w:ascii="Calibri" w:hAnsi="Calibri"/>
          <w:sz w:val="22"/>
          <w:szCs w:val="22"/>
        </w:rPr>
        <w:t xml:space="preserve">., Przetwarzający złoży Administratorowi pisemne oświadczenie potwierdzające trwałe usunięcie wszystkich </w:t>
      </w:r>
      <w:r w:rsidR="001B6324">
        <w:rPr>
          <w:rFonts w:ascii="Calibri" w:hAnsi="Calibri"/>
          <w:sz w:val="22"/>
          <w:szCs w:val="22"/>
        </w:rPr>
        <w:t>d</w:t>
      </w:r>
      <w:r w:rsidRPr="00736D92">
        <w:rPr>
          <w:rFonts w:ascii="Calibri" w:hAnsi="Calibri"/>
          <w:sz w:val="22"/>
          <w:szCs w:val="22"/>
        </w:rPr>
        <w:t>anych.</w:t>
      </w:r>
    </w:p>
    <w:p w14:paraId="66D126FC" w14:textId="77777777" w:rsidR="0008305C" w:rsidRPr="00736D92" w:rsidRDefault="0008305C" w:rsidP="00297ED2">
      <w:pPr>
        <w:spacing w:line="288" w:lineRule="auto"/>
        <w:jc w:val="both"/>
        <w:rPr>
          <w:rFonts w:ascii="Calibri" w:hAnsi="Calibri"/>
          <w:sz w:val="22"/>
          <w:szCs w:val="22"/>
        </w:rPr>
      </w:pPr>
    </w:p>
    <w:p w14:paraId="00D19161" w14:textId="77777777" w:rsidR="0008305C" w:rsidRPr="00736D92" w:rsidRDefault="0008305C" w:rsidP="00297ED2">
      <w:pPr>
        <w:spacing w:line="288" w:lineRule="auto"/>
        <w:jc w:val="both"/>
        <w:rPr>
          <w:rFonts w:ascii="Calibri" w:hAnsi="Calibri"/>
          <w:sz w:val="22"/>
          <w:szCs w:val="22"/>
        </w:rPr>
      </w:pPr>
    </w:p>
    <w:p w14:paraId="02C2E513" w14:textId="04239080" w:rsidR="0008305C" w:rsidRPr="00736D92" w:rsidRDefault="0008305C" w:rsidP="00297ED2">
      <w:pPr>
        <w:spacing w:line="288" w:lineRule="auto"/>
        <w:jc w:val="center"/>
        <w:rPr>
          <w:rFonts w:ascii="Calibri" w:hAnsi="Calibri"/>
          <w:b/>
          <w:sz w:val="22"/>
          <w:szCs w:val="22"/>
        </w:rPr>
      </w:pPr>
      <w:r w:rsidRPr="00736D92">
        <w:rPr>
          <w:rFonts w:ascii="Calibri" w:hAnsi="Calibri"/>
          <w:b/>
          <w:sz w:val="22"/>
          <w:szCs w:val="22"/>
        </w:rPr>
        <w:t>§ 1</w:t>
      </w:r>
      <w:r w:rsidR="00A8307D">
        <w:rPr>
          <w:rFonts w:ascii="Calibri" w:hAnsi="Calibri"/>
          <w:b/>
          <w:sz w:val="22"/>
          <w:szCs w:val="22"/>
        </w:rPr>
        <w:t>0</w:t>
      </w:r>
      <w:r w:rsidRPr="00736D92">
        <w:rPr>
          <w:rFonts w:ascii="Calibri" w:hAnsi="Calibri"/>
          <w:b/>
          <w:sz w:val="22"/>
          <w:szCs w:val="22"/>
        </w:rPr>
        <w:t>. [Zasady zachowania poufności]</w:t>
      </w:r>
    </w:p>
    <w:p w14:paraId="09DAAB2D" w14:textId="77777777" w:rsidR="0008305C" w:rsidRPr="00736D92" w:rsidRDefault="0008305C" w:rsidP="00297ED2">
      <w:pPr>
        <w:spacing w:line="288" w:lineRule="auto"/>
        <w:jc w:val="both"/>
        <w:rPr>
          <w:rFonts w:ascii="Calibri" w:hAnsi="Calibri"/>
          <w:sz w:val="22"/>
          <w:szCs w:val="22"/>
        </w:rPr>
      </w:pPr>
    </w:p>
    <w:p w14:paraId="24E58ED6" w14:textId="77777777" w:rsidR="0008305C" w:rsidRPr="00736D92" w:rsidRDefault="0008305C" w:rsidP="00297ED2">
      <w:pPr>
        <w:spacing w:line="288" w:lineRule="auto"/>
        <w:jc w:val="both"/>
        <w:rPr>
          <w:rFonts w:ascii="Calibri" w:hAnsi="Calibri"/>
          <w:sz w:val="22"/>
          <w:szCs w:val="22"/>
        </w:rPr>
      </w:pPr>
    </w:p>
    <w:p w14:paraId="15A57CC3" w14:textId="2F5B8EEF" w:rsidR="0008305C" w:rsidRPr="00736D92" w:rsidRDefault="0008305C" w:rsidP="003C6957">
      <w:pPr>
        <w:spacing w:line="288" w:lineRule="auto"/>
        <w:ind w:left="709" w:hanging="425"/>
        <w:jc w:val="both"/>
        <w:rPr>
          <w:rFonts w:ascii="Calibri" w:hAnsi="Calibri"/>
          <w:sz w:val="22"/>
          <w:szCs w:val="22"/>
        </w:rPr>
      </w:pPr>
      <w:r w:rsidRPr="00736D92">
        <w:rPr>
          <w:rFonts w:ascii="Calibri" w:hAnsi="Calibri"/>
          <w:sz w:val="22"/>
          <w:szCs w:val="22"/>
        </w:rPr>
        <w:lastRenderedPageBreak/>
        <w:t>1.</w:t>
      </w:r>
      <w:r w:rsidRPr="00736D92">
        <w:rPr>
          <w:rFonts w:ascii="Calibri" w:hAnsi="Calibri"/>
          <w:sz w:val="22"/>
          <w:szCs w:val="22"/>
        </w:rPr>
        <w:tab/>
        <w:t xml:space="preserve">Przetwarzający zobowiązuje się do zachowania w tajemnicy wszelkich informacji, danych, materiałów, dokumentów i </w:t>
      </w:r>
      <w:r w:rsidR="001B6324">
        <w:rPr>
          <w:rFonts w:ascii="Calibri" w:hAnsi="Calibri"/>
          <w:sz w:val="22"/>
          <w:szCs w:val="22"/>
        </w:rPr>
        <w:t>d</w:t>
      </w:r>
      <w:r w:rsidRPr="00736D92">
        <w:rPr>
          <w:rFonts w:ascii="Calibri" w:hAnsi="Calibri"/>
          <w:sz w:val="22"/>
          <w:szCs w:val="22"/>
        </w:rPr>
        <w:t xml:space="preserve">anych </w:t>
      </w:r>
      <w:r w:rsidR="001B6324">
        <w:rPr>
          <w:rFonts w:ascii="Calibri" w:hAnsi="Calibri"/>
          <w:sz w:val="22"/>
          <w:szCs w:val="22"/>
        </w:rPr>
        <w:t>o</w:t>
      </w:r>
      <w:r w:rsidRPr="00736D92">
        <w:rPr>
          <w:rFonts w:ascii="Calibri" w:hAnsi="Calibri"/>
          <w:sz w:val="22"/>
          <w:szCs w:val="22"/>
        </w:rPr>
        <w:t>sobowych otrzymanych od Administratora i od współpracujących z nim osób oraz danych uzyskanych w jakikolwiek inny sposób, zamierzony czy przypadkowy w formie ustnej, pisemnej lub elektronicznej („dane poufne”).</w:t>
      </w:r>
    </w:p>
    <w:p w14:paraId="08AFF71F" w14:textId="1AE03C6C" w:rsidR="0008305C" w:rsidRPr="00736D92" w:rsidRDefault="0008305C" w:rsidP="003C6957">
      <w:pPr>
        <w:spacing w:line="288" w:lineRule="auto"/>
        <w:ind w:left="709" w:hanging="425"/>
        <w:jc w:val="both"/>
        <w:rPr>
          <w:rFonts w:ascii="Calibri" w:hAnsi="Calibri"/>
          <w:sz w:val="22"/>
          <w:szCs w:val="22"/>
        </w:rPr>
      </w:pPr>
      <w:r w:rsidRPr="00736D92">
        <w:rPr>
          <w:rFonts w:ascii="Calibri" w:hAnsi="Calibri"/>
          <w:sz w:val="22"/>
          <w:szCs w:val="22"/>
        </w:rPr>
        <w:t>2.</w:t>
      </w:r>
      <w:r w:rsidRPr="00736D92">
        <w:rPr>
          <w:rFonts w:ascii="Calibri" w:hAnsi="Calibri"/>
          <w:sz w:val="22"/>
          <w:szCs w:val="22"/>
        </w:rPr>
        <w:tab/>
        <w:t xml:space="preserve">Przetwarzający oświadcza, że w związku ze zobowiązaniem do zachowania w tajemnicy danych poufnych nie będą one wykorzystywane, ujawniane ani udostępniane bez pisemnej zgody Administratora danych w innym celu niż wykonanie </w:t>
      </w:r>
      <w:r w:rsidR="001B6324">
        <w:rPr>
          <w:rFonts w:ascii="Calibri" w:hAnsi="Calibri"/>
          <w:sz w:val="22"/>
          <w:szCs w:val="22"/>
        </w:rPr>
        <w:t>u</w:t>
      </w:r>
      <w:r w:rsidRPr="00736D92">
        <w:rPr>
          <w:rFonts w:ascii="Calibri" w:hAnsi="Calibri"/>
          <w:sz w:val="22"/>
          <w:szCs w:val="22"/>
        </w:rPr>
        <w:t>mowy, chyba że konieczność ujawnienia posiadanych informacji wynika  z obowiązu</w:t>
      </w:r>
      <w:r w:rsidR="001B6324">
        <w:rPr>
          <w:rFonts w:ascii="Calibri" w:hAnsi="Calibri"/>
          <w:sz w:val="22"/>
          <w:szCs w:val="22"/>
        </w:rPr>
        <w:t>jących przepisów prawa lub u</w:t>
      </w:r>
      <w:r w:rsidRPr="00736D92">
        <w:rPr>
          <w:rFonts w:ascii="Calibri" w:hAnsi="Calibri"/>
          <w:sz w:val="22"/>
          <w:szCs w:val="22"/>
        </w:rPr>
        <w:t>mowy.</w:t>
      </w:r>
    </w:p>
    <w:p w14:paraId="61A80F2A" w14:textId="77777777" w:rsidR="0008305C" w:rsidRPr="00736D92" w:rsidRDefault="0008305C" w:rsidP="003C6957">
      <w:pPr>
        <w:spacing w:line="288" w:lineRule="auto"/>
        <w:ind w:left="709" w:hanging="425"/>
        <w:jc w:val="both"/>
        <w:rPr>
          <w:rFonts w:ascii="Calibri" w:hAnsi="Calibri"/>
          <w:sz w:val="22"/>
          <w:szCs w:val="22"/>
        </w:rPr>
      </w:pPr>
    </w:p>
    <w:p w14:paraId="075AB33A" w14:textId="77777777" w:rsidR="0008305C" w:rsidRPr="00736D92" w:rsidRDefault="0008305C" w:rsidP="003C6957">
      <w:pPr>
        <w:spacing w:line="288" w:lineRule="auto"/>
        <w:ind w:left="709" w:hanging="425"/>
        <w:jc w:val="both"/>
        <w:rPr>
          <w:rFonts w:ascii="Calibri" w:hAnsi="Calibri"/>
          <w:sz w:val="22"/>
          <w:szCs w:val="22"/>
        </w:rPr>
      </w:pPr>
    </w:p>
    <w:p w14:paraId="09C37BB7" w14:textId="7AB91495" w:rsidR="005827D6" w:rsidRDefault="005827D6" w:rsidP="003C6957">
      <w:pPr>
        <w:spacing w:line="288" w:lineRule="auto"/>
        <w:ind w:left="709" w:hanging="425"/>
        <w:jc w:val="center"/>
        <w:rPr>
          <w:rFonts w:ascii="Calibri" w:hAnsi="Calibri"/>
          <w:b/>
          <w:sz w:val="22"/>
          <w:szCs w:val="22"/>
        </w:rPr>
      </w:pPr>
      <w:r w:rsidRPr="00736D92">
        <w:rPr>
          <w:rFonts w:ascii="Calibri" w:hAnsi="Calibri"/>
          <w:b/>
          <w:sz w:val="22"/>
          <w:szCs w:val="22"/>
        </w:rPr>
        <w:t>§ 1</w:t>
      </w:r>
      <w:r>
        <w:rPr>
          <w:rFonts w:ascii="Calibri" w:hAnsi="Calibri"/>
          <w:b/>
          <w:sz w:val="22"/>
          <w:szCs w:val="22"/>
        </w:rPr>
        <w:t>1</w:t>
      </w:r>
      <w:r w:rsidRPr="00736D92">
        <w:rPr>
          <w:rFonts w:ascii="Calibri" w:hAnsi="Calibri"/>
          <w:b/>
          <w:sz w:val="22"/>
          <w:szCs w:val="22"/>
        </w:rPr>
        <w:t>. [</w:t>
      </w:r>
      <w:r>
        <w:rPr>
          <w:rFonts w:ascii="Calibri" w:hAnsi="Calibri"/>
          <w:b/>
          <w:sz w:val="22"/>
          <w:szCs w:val="22"/>
        </w:rPr>
        <w:t>Rozwiązanie umowy</w:t>
      </w:r>
      <w:r w:rsidRPr="00736D92">
        <w:rPr>
          <w:rFonts w:ascii="Calibri" w:hAnsi="Calibri"/>
          <w:b/>
          <w:sz w:val="22"/>
          <w:szCs w:val="22"/>
        </w:rPr>
        <w:t>]</w:t>
      </w:r>
    </w:p>
    <w:p w14:paraId="295784DA" w14:textId="1D906841" w:rsidR="005827D6" w:rsidRDefault="005827D6" w:rsidP="003C6957">
      <w:pPr>
        <w:spacing w:line="288" w:lineRule="auto"/>
        <w:ind w:left="709" w:hanging="425"/>
        <w:jc w:val="both"/>
        <w:rPr>
          <w:rFonts w:ascii="Calibri" w:hAnsi="Calibri"/>
          <w:sz w:val="22"/>
          <w:szCs w:val="22"/>
        </w:rPr>
      </w:pPr>
    </w:p>
    <w:p w14:paraId="19368CE9" w14:textId="7139E6A7" w:rsidR="003C6957" w:rsidRPr="003C6957" w:rsidRDefault="003C6957" w:rsidP="0091426B">
      <w:pPr>
        <w:spacing w:line="288" w:lineRule="auto"/>
        <w:ind w:left="284"/>
        <w:jc w:val="both"/>
        <w:rPr>
          <w:rFonts w:ascii="Calibri" w:hAnsi="Calibri"/>
          <w:sz w:val="22"/>
          <w:szCs w:val="22"/>
        </w:rPr>
      </w:pPr>
      <w:r w:rsidRPr="003C6957">
        <w:rPr>
          <w:rFonts w:ascii="Calibri" w:hAnsi="Calibri"/>
          <w:sz w:val="22"/>
          <w:szCs w:val="22"/>
        </w:rPr>
        <w:t xml:space="preserve">Administrator danych może </w:t>
      </w:r>
      <w:r w:rsidR="000E5F40">
        <w:rPr>
          <w:rFonts w:ascii="Calibri" w:eastAsia="Calibri" w:hAnsi="Calibri" w:cs="Calibri"/>
          <w:sz w:val="22"/>
          <w:szCs w:val="22"/>
        </w:rPr>
        <w:t>wypowiedzieć</w:t>
      </w:r>
      <w:r w:rsidRPr="003C6957">
        <w:rPr>
          <w:rFonts w:ascii="Calibri" w:hAnsi="Calibri"/>
          <w:sz w:val="22"/>
          <w:szCs w:val="22"/>
        </w:rPr>
        <w:t xml:space="preserve"> niniejszą umowę ze skutkiem natychmiastowym gdy Podmiot przetwarzający:</w:t>
      </w:r>
    </w:p>
    <w:p w14:paraId="5CC87E51" w14:textId="019784B0" w:rsidR="003C6957" w:rsidRPr="003C6957" w:rsidRDefault="003C6957" w:rsidP="003C6957">
      <w:pPr>
        <w:pStyle w:val="Akapitzlist"/>
        <w:numPr>
          <w:ilvl w:val="0"/>
          <w:numId w:val="28"/>
        </w:numPr>
        <w:spacing w:line="288" w:lineRule="auto"/>
        <w:jc w:val="both"/>
        <w:rPr>
          <w:rFonts w:ascii="Calibri" w:hAnsi="Calibri"/>
          <w:sz w:val="22"/>
          <w:szCs w:val="22"/>
        </w:rPr>
      </w:pPr>
      <w:r w:rsidRPr="003C6957">
        <w:rPr>
          <w:rFonts w:ascii="Calibri" w:hAnsi="Calibri"/>
          <w:sz w:val="22"/>
          <w:szCs w:val="22"/>
        </w:rPr>
        <w:t>pomimo zobowiązania go do usunięcia uchybień stwierdzonych podczas kontroli nie us</w:t>
      </w:r>
      <w:r w:rsidR="0091426B">
        <w:rPr>
          <w:rFonts w:ascii="Calibri" w:hAnsi="Calibri"/>
          <w:sz w:val="22"/>
          <w:szCs w:val="22"/>
        </w:rPr>
        <w:t>unie ich w wyznaczonym terminie,</w:t>
      </w:r>
    </w:p>
    <w:p w14:paraId="12A2C1B2" w14:textId="184042A9" w:rsidR="003C6957" w:rsidRPr="003C6957" w:rsidRDefault="003C6957" w:rsidP="003C6957">
      <w:pPr>
        <w:pStyle w:val="Akapitzlist"/>
        <w:numPr>
          <w:ilvl w:val="0"/>
          <w:numId w:val="28"/>
        </w:numPr>
        <w:spacing w:line="288" w:lineRule="auto"/>
        <w:jc w:val="both"/>
        <w:rPr>
          <w:rFonts w:ascii="Calibri" w:hAnsi="Calibri"/>
          <w:sz w:val="22"/>
          <w:szCs w:val="22"/>
        </w:rPr>
      </w:pPr>
      <w:r w:rsidRPr="003C6957">
        <w:rPr>
          <w:rFonts w:ascii="Calibri" w:hAnsi="Calibri"/>
          <w:sz w:val="22"/>
          <w:szCs w:val="22"/>
        </w:rPr>
        <w:t>przetwarza dane oso</w:t>
      </w:r>
      <w:r w:rsidR="0091426B">
        <w:rPr>
          <w:rFonts w:ascii="Calibri" w:hAnsi="Calibri"/>
          <w:sz w:val="22"/>
          <w:szCs w:val="22"/>
        </w:rPr>
        <w:t>bowe w sposób niezgodny z umową,</w:t>
      </w:r>
    </w:p>
    <w:p w14:paraId="47FC3CE9" w14:textId="187CC8E8" w:rsidR="005827D6" w:rsidRDefault="003C6957" w:rsidP="003C6957">
      <w:pPr>
        <w:pStyle w:val="Akapitzlist"/>
        <w:numPr>
          <w:ilvl w:val="0"/>
          <w:numId w:val="28"/>
        </w:numPr>
        <w:spacing w:line="288" w:lineRule="auto"/>
        <w:jc w:val="both"/>
        <w:rPr>
          <w:rFonts w:ascii="Calibri" w:hAnsi="Calibri"/>
          <w:sz w:val="22"/>
          <w:szCs w:val="22"/>
        </w:rPr>
      </w:pPr>
      <w:r w:rsidRPr="003C6957">
        <w:rPr>
          <w:rFonts w:ascii="Calibri" w:hAnsi="Calibri"/>
          <w:sz w:val="22"/>
          <w:szCs w:val="22"/>
        </w:rPr>
        <w:t xml:space="preserve">powierzył przetwarzanie danych osobowych innemu podmiotowi </w:t>
      </w:r>
      <w:r w:rsidR="0091426B">
        <w:rPr>
          <w:rFonts w:ascii="Calibri" w:hAnsi="Calibri"/>
          <w:sz w:val="22"/>
          <w:szCs w:val="22"/>
        </w:rPr>
        <w:t>bez zgody Administratora danych,</w:t>
      </w:r>
    </w:p>
    <w:p w14:paraId="637E847B" w14:textId="56EDBDB3" w:rsidR="003C6957" w:rsidRPr="003C6957" w:rsidRDefault="003C6957" w:rsidP="003C6957">
      <w:pPr>
        <w:pStyle w:val="Akapitzlist"/>
        <w:numPr>
          <w:ilvl w:val="0"/>
          <w:numId w:val="28"/>
        </w:numPr>
        <w:spacing w:line="288" w:lineRule="auto"/>
        <w:jc w:val="both"/>
        <w:rPr>
          <w:rFonts w:ascii="Calibri" w:hAnsi="Calibri"/>
          <w:sz w:val="22"/>
          <w:szCs w:val="22"/>
        </w:rPr>
      </w:pPr>
      <w:r>
        <w:rPr>
          <w:rFonts w:ascii="Calibri" w:hAnsi="Calibri"/>
          <w:sz w:val="22"/>
          <w:szCs w:val="22"/>
        </w:rPr>
        <w:t>zawiadomi o swojej niezdolności do wykonywania nin. umowy.</w:t>
      </w:r>
    </w:p>
    <w:p w14:paraId="0120D6C9" w14:textId="77777777" w:rsidR="005827D6" w:rsidRDefault="005827D6" w:rsidP="00297ED2">
      <w:pPr>
        <w:spacing w:line="288" w:lineRule="auto"/>
        <w:jc w:val="center"/>
        <w:rPr>
          <w:rFonts w:ascii="Calibri" w:hAnsi="Calibri"/>
          <w:b/>
          <w:sz w:val="22"/>
          <w:szCs w:val="22"/>
        </w:rPr>
      </w:pPr>
    </w:p>
    <w:p w14:paraId="205541AA" w14:textId="77777777" w:rsidR="005827D6" w:rsidRDefault="005827D6" w:rsidP="00297ED2">
      <w:pPr>
        <w:spacing w:line="288" w:lineRule="auto"/>
        <w:jc w:val="center"/>
        <w:rPr>
          <w:rFonts w:ascii="Calibri" w:hAnsi="Calibri"/>
          <w:b/>
          <w:sz w:val="22"/>
          <w:szCs w:val="22"/>
        </w:rPr>
      </w:pPr>
    </w:p>
    <w:p w14:paraId="3D9A59F0" w14:textId="2E89C01A" w:rsidR="0008305C" w:rsidRPr="00736D92" w:rsidRDefault="0008305C" w:rsidP="00297ED2">
      <w:pPr>
        <w:spacing w:line="288" w:lineRule="auto"/>
        <w:jc w:val="center"/>
        <w:rPr>
          <w:rFonts w:ascii="Calibri" w:hAnsi="Calibri"/>
          <w:b/>
          <w:sz w:val="22"/>
          <w:szCs w:val="22"/>
        </w:rPr>
      </w:pPr>
      <w:r w:rsidRPr="00736D92">
        <w:rPr>
          <w:rFonts w:ascii="Calibri" w:hAnsi="Calibri"/>
          <w:b/>
          <w:sz w:val="22"/>
          <w:szCs w:val="22"/>
        </w:rPr>
        <w:t>§ 1</w:t>
      </w:r>
      <w:r w:rsidR="005827D6">
        <w:rPr>
          <w:rFonts w:ascii="Calibri" w:hAnsi="Calibri"/>
          <w:b/>
          <w:sz w:val="22"/>
          <w:szCs w:val="22"/>
        </w:rPr>
        <w:t>2</w:t>
      </w:r>
      <w:r w:rsidRPr="00736D92">
        <w:rPr>
          <w:rFonts w:ascii="Calibri" w:hAnsi="Calibri"/>
          <w:b/>
          <w:sz w:val="22"/>
          <w:szCs w:val="22"/>
        </w:rPr>
        <w:t>. [Postanowienia końcowe]</w:t>
      </w:r>
    </w:p>
    <w:p w14:paraId="657929EC" w14:textId="77777777" w:rsidR="00C811C8" w:rsidRPr="00736D92" w:rsidRDefault="00C811C8" w:rsidP="00297ED2">
      <w:pPr>
        <w:spacing w:line="288" w:lineRule="auto"/>
        <w:jc w:val="both"/>
        <w:rPr>
          <w:rFonts w:ascii="Calibri" w:hAnsi="Calibri"/>
          <w:sz w:val="22"/>
          <w:szCs w:val="22"/>
        </w:rPr>
      </w:pPr>
    </w:p>
    <w:p w14:paraId="744A257D" w14:textId="198AD190" w:rsidR="0008305C" w:rsidRPr="00736D92" w:rsidRDefault="0008305C" w:rsidP="00297ED2">
      <w:pPr>
        <w:numPr>
          <w:ilvl w:val="0"/>
          <w:numId w:val="24"/>
        </w:numPr>
        <w:spacing w:line="288" w:lineRule="auto"/>
        <w:jc w:val="both"/>
        <w:rPr>
          <w:rFonts w:ascii="Calibri" w:hAnsi="Calibri"/>
          <w:sz w:val="22"/>
          <w:szCs w:val="22"/>
        </w:rPr>
      </w:pPr>
      <w:r w:rsidRPr="00736D92">
        <w:rPr>
          <w:rFonts w:ascii="Calibri" w:hAnsi="Calibri"/>
          <w:sz w:val="22"/>
          <w:szCs w:val="22"/>
        </w:rPr>
        <w:t xml:space="preserve">W razie sprzeczności pomiędzy postanowieniami niniejszej </w:t>
      </w:r>
      <w:r w:rsidR="001B6324">
        <w:rPr>
          <w:rFonts w:ascii="Calibri" w:hAnsi="Calibri"/>
          <w:sz w:val="22"/>
          <w:szCs w:val="22"/>
        </w:rPr>
        <w:t>u</w:t>
      </w:r>
      <w:r w:rsidRPr="00736D92">
        <w:rPr>
          <w:rFonts w:ascii="Calibri" w:hAnsi="Calibri"/>
          <w:sz w:val="22"/>
          <w:szCs w:val="22"/>
        </w:rPr>
        <w:t xml:space="preserve">mowy </w:t>
      </w:r>
      <w:r w:rsidR="001B6324">
        <w:rPr>
          <w:rFonts w:ascii="Calibri" w:hAnsi="Calibri"/>
          <w:sz w:val="22"/>
          <w:szCs w:val="22"/>
        </w:rPr>
        <w:t>p</w:t>
      </w:r>
      <w:r w:rsidRPr="00736D92">
        <w:rPr>
          <w:rFonts w:ascii="Calibri" w:hAnsi="Calibri"/>
          <w:sz w:val="22"/>
          <w:szCs w:val="22"/>
        </w:rPr>
        <w:t xml:space="preserve">owierzenia a Umowy Podstawowej, pierwszeństwo mają postanowienia </w:t>
      </w:r>
      <w:r w:rsidR="001B6324">
        <w:rPr>
          <w:rFonts w:ascii="Calibri" w:hAnsi="Calibri"/>
          <w:sz w:val="22"/>
          <w:szCs w:val="22"/>
        </w:rPr>
        <w:t>u</w:t>
      </w:r>
      <w:r w:rsidRPr="00736D92">
        <w:rPr>
          <w:rFonts w:ascii="Calibri" w:hAnsi="Calibri"/>
          <w:sz w:val="22"/>
          <w:szCs w:val="22"/>
        </w:rPr>
        <w:t xml:space="preserve">mowy </w:t>
      </w:r>
      <w:r w:rsidR="001B6324">
        <w:rPr>
          <w:rFonts w:ascii="Calibri" w:hAnsi="Calibri"/>
          <w:sz w:val="22"/>
          <w:szCs w:val="22"/>
        </w:rPr>
        <w:t>p</w:t>
      </w:r>
      <w:r w:rsidRPr="00736D92">
        <w:rPr>
          <w:rFonts w:ascii="Calibri" w:hAnsi="Calibri"/>
          <w:sz w:val="22"/>
          <w:szCs w:val="22"/>
        </w:rPr>
        <w:t xml:space="preserve">owierzenia. Oznacza to także, że kwestie dotyczące przetwarzania danych osobowych pomiędzy Administratorem a Przetwarzającym należy regulować poprzez zmiany niniejszej </w:t>
      </w:r>
      <w:r w:rsidR="001B6324">
        <w:rPr>
          <w:rFonts w:ascii="Calibri" w:hAnsi="Calibri"/>
          <w:sz w:val="22"/>
          <w:szCs w:val="22"/>
        </w:rPr>
        <w:t>u</w:t>
      </w:r>
      <w:r w:rsidRPr="00736D92">
        <w:rPr>
          <w:rFonts w:ascii="Calibri" w:hAnsi="Calibri"/>
          <w:sz w:val="22"/>
          <w:szCs w:val="22"/>
        </w:rPr>
        <w:t>mowy lub w wykonaniu jej postanowień.</w:t>
      </w:r>
    </w:p>
    <w:p w14:paraId="5B8D15AF" w14:textId="43605F2A" w:rsidR="0008305C" w:rsidRPr="00736D92" w:rsidRDefault="0008305C" w:rsidP="00297ED2">
      <w:pPr>
        <w:numPr>
          <w:ilvl w:val="0"/>
          <w:numId w:val="24"/>
        </w:numPr>
        <w:spacing w:line="288" w:lineRule="auto"/>
        <w:jc w:val="both"/>
        <w:rPr>
          <w:rFonts w:ascii="Calibri" w:hAnsi="Calibri"/>
          <w:sz w:val="22"/>
          <w:szCs w:val="22"/>
        </w:rPr>
      </w:pPr>
      <w:r w:rsidRPr="00736D92">
        <w:rPr>
          <w:rFonts w:ascii="Calibri" w:hAnsi="Calibri"/>
          <w:sz w:val="22"/>
          <w:szCs w:val="22"/>
        </w:rPr>
        <w:t>Umowa została sporządzona w dwóch jednobrzmiących egzemplarzach, po jednym dla każdej ze Stron.</w:t>
      </w:r>
    </w:p>
    <w:p w14:paraId="4E85BC5B" w14:textId="6B776239" w:rsidR="00C811C8" w:rsidRPr="00736D92" w:rsidRDefault="0008305C" w:rsidP="00297ED2">
      <w:pPr>
        <w:numPr>
          <w:ilvl w:val="0"/>
          <w:numId w:val="24"/>
        </w:numPr>
        <w:spacing w:line="288" w:lineRule="auto"/>
        <w:jc w:val="both"/>
        <w:rPr>
          <w:rFonts w:ascii="Calibri" w:hAnsi="Calibri"/>
          <w:sz w:val="22"/>
          <w:szCs w:val="22"/>
        </w:rPr>
      </w:pPr>
      <w:r w:rsidRPr="00736D92">
        <w:rPr>
          <w:rFonts w:ascii="Calibri" w:hAnsi="Calibri"/>
          <w:sz w:val="22"/>
          <w:szCs w:val="22"/>
        </w:rPr>
        <w:t>Umowa podlega prawu polskiemu oraz RODO.</w:t>
      </w:r>
    </w:p>
    <w:p w14:paraId="7B97CA78" w14:textId="07CFCB69" w:rsidR="0008305C" w:rsidRPr="00736D92" w:rsidRDefault="0008305C" w:rsidP="00297ED2">
      <w:pPr>
        <w:numPr>
          <w:ilvl w:val="0"/>
          <w:numId w:val="24"/>
        </w:numPr>
        <w:spacing w:line="288" w:lineRule="auto"/>
        <w:jc w:val="both"/>
        <w:rPr>
          <w:rFonts w:ascii="Calibri" w:hAnsi="Calibri"/>
          <w:sz w:val="22"/>
          <w:szCs w:val="22"/>
        </w:rPr>
      </w:pPr>
      <w:r w:rsidRPr="00736D92">
        <w:rPr>
          <w:rFonts w:ascii="Calibri" w:hAnsi="Calibri"/>
          <w:sz w:val="22"/>
          <w:szCs w:val="22"/>
        </w:rPr>
        <w:t xml:space="preserve">Sądem właściwym dla rozstrzygania sporów wynikających z niniejszej </w:t>
      </w:r>
      <w:r w:rsidR="001B6324">
        <w:rPr>
          <w:rFonts w:ascii="Calibri" w:hAnsi="Calibri"/>
          <w:sz w:val="22"/>
          <w:szCs w:val="22"/>
        </w:rPr>
        <w:t>u</w:t>
      </w:r>
      <w:r w:rsidRPr="00736D92">
        <w:rPr>
          <w:rFonts w:ascii="Calibri" w:hAnsi="Calibri"/>
          <w:sz w:val="22"/>
          <w:szCs w:val="22"/>
        </w:rPr>
        <w:t>mowy będzie sąd właściwy dla siedziby Administratora.</w:t>
      </w:r>
    </w:p>
    <w:p w14:paraId="093F4E84" w14:textId="47AB0B95" w:rsidR="0008305C" w:rsidRPr="00736D92" w:rsidRDefault="0008305C" w:rsidP="00297ED2">
      <w:pPr>
        <w:numPr>
          <w:ilvl w:val="0"/>
          <w:numId w:val="24"/>
        </w:numPr>
        <w:spacing w:line="288" w:lineRule="auto"/>
        <w:jc w:val="both"/>
        <w:rPr>
          <w:rFonts w:ascii="Calibri" w:hAnsi="Calibri"/>
          <w:sz w:val="22"/>
          <w:szCs w:val="22"/>
        </w:rPr>
      </w:pPr>
      <w:r w:rsidRPr="00736D92">
        <w:rPr>
          <w:rFonts w:ascii="Calibri" w:hAnsi="Calibri"/>
          <w:sz w:val="22"/>
          <w:szCs w:val="22"/>
        </w:rPr>
        <w:t>Administrator oświadcza, że jest Administratorem Danych oraz że jest uprawniony do ich powierzenia w zakresie, w jakim powierzył je Przetwarzającemu.</w:t>
      </w:r>
    </w:p>
    <w:p w14:paraId="5CB3C73D" w14:textId="77777777" w:rsidR="0008305C" w:rsidRPr="00736D92" w:rsidRDefault="0008305C" w:rsidP="00297ED2">
      <w:pPr>
        <w:spacing w:line="288" w:lineRule="auto"/>
        <w:jc w:val="both"/>
        <w:rPr>
          <w:rFonts w:ascii="Calibri" w:hAnsi="Calibri"/>
          <w:sz w:val="22"/>
          <w:szCs w:val="22"/>
        </w:rPr>
      </w:pPr>
    </w:p>
    <w:p w14:paraId="6C2638BF" w14:textId="77777777" w:rsidR="00A63186" w:rsidRPr="00736D92" w:rsidRDefault="00A63186" w:rsidP="00297ED2">
      <w:pPr>
        <w:spacing w:line="288" w:lineRule="auto"/>
        <w:jc w:val="both"/>
        <w:rPr>
          <w:rFonts w:ascii="Calibri" w:hAnsi="Calibri"/>
          <w:sz w:val="22"/>
          <w:szCs w:val="22"/>
        </w:rPr>
      </w:pPr>
    </w:p>
    <w:p w14:paraId="115BDAD2" w14:textId="77777777" w:rsidR="00A63186" w:rsidRPr="00736D92" w:rsidRDefault="00A63186" w:rsidP="00297ED2">
      <w:pPr>
        <w:spacing w:line="288" w:lineRule="auto"/>
        <w:jc w:val="both"/>
        <w:rPr>
          <w:rFonts w:ascii="Calibri" w:hAnsi="Calibri"/>
          <w:sz w:val="22"/>
          <w:szCs w:val="22"/>
        </w:rPr>
      </w:pPr>
    </w:p>
    <w:p w14:paraId="0BE65F44" w14:textId="77777777" w:rsidR="00A63186" w:rsidRPr="00736D92" w:rsidRDefault="00A63186" w:rsidP="00297ED2">
      <w:pPr>
        <w:spacing w:line="288" w:lineRule="auto"/>
        <w:jc w:val="both"/>
        <w:rPr>
          <w:rFonts w:ascii="Calibri" w:hAnsi="Calibri"/>
          <w:sz w:val="22"/>
          <w:szCs w:val="22"/>
        </w:rPr>
      </w:pPr>
    </w:p>
    <w:p w14:paraId="1FE1774A" w14:textId="77777777" w:rsidR="00A63186" w:rsidRPr="00736D92" w:rsidRDefault="00A63186" w:rsidP="00297ED2">
      <w:pPr>
        <w:spacing w:line="288" w:lineRule="auto"/>
        <w:jc w:val="both"/>
        <w:rPr>
          <w:rFonts w:ascii="Calibri" w:hAnsi="Calibri"/>
          <w:sz w:val="22"/>
          <w:szCs w:val="22"/>
        </w:rPr>
      </w:pPr>
    </w:p>
    <w:p w14:paraId="27AA2594" w14:textId="77777777" w:rsidR="00E8042E" w:rsidRPr="00736D92" w:rsidRDefault="00E8042E" w:rsidP="00297ED2">
      <w:pPr>
        <w:spacing w:line="288" w:lineRule="auto"/>
        <w:jc w:val="both"/>
        <w:rPr>
          <w:rFonts w:ascii="Calibri" w:hAnsi="Calibri"/>
          <w:sz w:val="22"/>
          <w:szCs w:val="22"/>
        </w:rPr>
      </w:pPr>
    </w:p>
    <w:p w14:paraId="4570747C" w14:textId="77777777" w:rsidR="00E27C91" w:rsidRPr="00736D92" w:rsidRDefault="003959D6" w:rsidP="00297ED2">
      <w:pPr>
        <w:spacing w:line="288" w:lineRule="auto"/>
        <w:jc w:val="both"/>
        <w:rPr>
          <w:rFonts w:ascii="Calibri" w:hAnsi="Calibri"/>
          <w:sz w:val="22"/>
          <w:szCs w:val="22"/>
        </w:rPr>
      </w:pPr>
      <w:r w:rsidRPr="00736D92">
        <w:rPr>
          <w:rFonts w:ascii="Calibri" w:hAnsi="Calibri"/>
          <w:sz w:val="22"/>
          <w:szCs w:val="22"/>
        </w:rPr>
        <w:t>.............................</w:t>
      </w:r>
      <w:r w:rsidR="00375AA4" w:rsidRPr="00736D92">
        <w:rPr>
          <w:rFonts w:ascii="Calibri" w:hAnsi="Calibri"/>
          <w:sz w:val="22"/>
          <w:szCs w:val="22"/>
        </w:rPr>
        <w:t>..............................</w:t>
      </w:r>
      <w:r w:rsidR="00A442E7" w:rsidRPr="00736D92">
        <w:rPr>
          <w:rFonts w:ascii="Calibri" w:hAnsi="Calibri"/>
          <w:sz w:val="22"/>
          <w:szCs w:val="22"/>
        </w:rPr>
        <w:t>.</w:t>
      </w:r>
      <w:r w:rsidR="00A63186" w:rsidRPr="00736D92">
        <w:rPr>
          <w:rFonts w:ascii="Calibri" w:hAnsi="Calibri"/>
          <w:sz w:val="22"/>
          <w:szCs w:val="22"/>
        </w:rPr>
        <w:tab/>
      </w:r>
      <w:r w:rsidR="00A63186" w:rsidRPr="00736D92">
        <w:rPr>
          <w:rFonts w:ascii="Calibri" w:hAnsi="Calibri"/>
          <w:sz w:val="22"/>
          <w:szCs w:val="22"/>
        </w:rPr>
        <w:tab/>
      </w:r>
      <w:r w:rsidR="00A63186" w:rsidRPr="00736D92">
        <w:rPr>
          <w:rFonts w:ascii="Calibri" w:hAnsi="Calibri"/>
          <w:sz w:val="22"/>
          <w:szCs w:val="22"/>
        </w:rPr>
        <w:tab/>
      </w:r>
      <w:r w:rsidR="00A63186" w:rsidRPr="00736D92">
        <w:rPr>
          <w:rFonts w:ascii="Calibri" w:hAnsi="Calibri"/>
          <w:sz w:val="22"/>
          <w:szCs w:val="22"/>
        </w:rPr>
        <w:tab/>
        <w:t>............................................................</w:t>
      </w:r>
    </w:p>
    <w:p w14:paraId="06318B19" w14:textId="77777777" w:rsidR="003959D6" w:rsidRPr="00736D92" w:rsidRDefault="00A25751" w:rsidP="00297ED2">
      <w:pPr>
        <w:spacing w:line="288" w:lineRule="auto"/>
        <w:jc w:val="both"/>
        <w:rPr>
          <w:rFonts w:ascii="Calibri" w:hAnsi="Calibri"/>
          <w:b/>
          <w:sz w:val="22"/>
          <w:szCs w:val="22"/>
        </w:rPr>
      </w:pPr>
      <w:r w:rsidRPr="00736D92">
        <w:rPr>
          <w:rFonts w:ascii="Calibri" w:hAnsi="Calibri"/>
          <w:b/>
          <w:sz w:val="22"/>
          <w:szCs w:val="22"/>
        </w:rPr>
        <w:lastRenderedPageBreak/>
        <w:t>Administrator Danych Osobowych</w:t>
      </w:r>
      <w:r w:rsidR="00A63186" w:rsidRPr="00736D92">
        <w:rPr>
          <w:rFonts w:ascii="Calibri" w:hAnsi="Calibri"/>
          <w:b/>
          <w:sz w:val="22"/>
          <w:szCs w:val="22"/>
        </w:rPr>
        <w:tab/>
      </w:r>
      <w:r w:rsidR="00A63186" w:rsidRPr="00736D92">
        <w:rPr>
          <w:rFonts w:ascii="Calibri" w:hAnsi="Calibri"/>
          <w:b/>
          <w:sz w:val="22"/>
          <w:szCs w:val="22"/>
        </w:rPr>
        <w:tab/>
      </w:r>
      <w:r w:rsidR="00A63186" w:rsidRPr="00736D92">
        <w:rPr>
          <w:rFonts w:ascii="Calibri" w:hAnsi="Calibri"/>
          <w:b/>
          <w:sz w:val="22"/>
          <w:szCs w:val="22"/>
        </w:rPr>
        <w:tab/>
      </w:r>
      <w:r w:rsidR="00A63186" w:rsidRPr="00736D92">
        <w:rPr>
          <w:rFonts w:ascii="Calibri" w:hAnsi="Calibri"/>
          <w:b/>
          <w:sz w:val="22"/>
          <w:szCs w:val="22"/>
        </w:rPr>
        <w:tab/>
        <w:t xml:space="preserve">            </w:t>
      </w:r>
      <w:r w:rsidR="00A63186" w:rsidRPr="00736D92">
        <w:rPr>
          <w:rFonts w:ascii="Calibri" w:hAnsi="Calibri"/>
          <w:b/>
          <w:sz w:val="22"/>
          <w:szCs w:val="22"/>
        </w:rPr>
        <w:tab/>
        <w:t xml:space="preserve">       </w:t>
      </w:r>
      <w:r w:rsidR="00F64420" w:rsidRPr="00736D92">
        <w:rPr>
          <w:rFonts w:ascii="Calibri" w:hAnsi="Calibri"/>
          <w:b/>
          <w:sz w:val="22"/>
          <w:szCs w:val="22"/>
        </w:rPr>
        <w:t>Przetwarzający</w:t>
      </w:r>
    </w:p>
    <w:p w14:paraId="429C70DA" w14:textId="06A23D94" w:rsidR="0008214D" w:rsidRDefault="0008214D">
      <w:pPr>
        <w:spacing w:line="288" w:lineRule="auto"/>
        <w:jc w:val="both"/>
        <w:rPr>
          <w:rFonts w:ascii="Calibri" w:hAnsi="Calibri"/>
          <w:b/>
          <w:sz w:val="22"/>
          <w:szCs w:val="22"/>
        </w:rPr>
      </w:pPr>
    </w:p>
    <w:p w14:paraId="19211D33" w14:textId="2669FD7A" w:rsidR="0008214D" w:rsidRDefault="0008214D">
      <w:pPr>
        <w:spacing w:line="288" w:lineRule="auto"/>
        <w:jc w:val="both"/>
        <w:rPr>
          <w:rFonts w:ascii="Calibri" w:hAnsi="Calibri"/>
          <w:b/>
          <w:sz w:val="22"/>
          <w:szCs w:val="22"/>
        </w:rPr>
      </w:pPr>
    </w:p>
    <w:p w14:paraId="1DC06C3A" w14:textId="2466C27A" w:rsidR="0008214D" w:rsidRDefault="0008214D" w:rsidP="0008214D">
      <w:pPr>
        <w:spacing w:line="360" w:lineRule="auto"/>
        <w:ind w:left="360"/>
        <w:jc w:val="right"/>
        <w:rPr>
          <w:rFonts w:ascii="Arial" w:hAnsi="Arial" w:cs="Arial"/>
          <w:sz w:val="18"/>
          <w:szCs w:val="18"/>
        </w:rPr>
      </w:pPr>
      <w:r>
        <w:rPr>
          <w:rFonts w:ascii="Arial" w:hAnsi="Arial" w:cs="Arial"/>
          <w:sz w:val="18"/>
          <w:szCs w:val="18"/>
        </w:rPr>
        <w:t>Załącznik nr 1 do umowy powierzenia</w:t>
      </w:r>
    </w:p>
    <w:p w14:paraId="7A04AACF" w14:textId="77777777" w:rsidR="0008214D" w:rsidRDefault="0008214D" w:rsidP="0008214D">
      <w:pPr>
        <w:pStyle w:val="Standard"/>
        <w:spacing w:line="360" w:lineRule="auto"/>
        <w:jc w:val="center"/>
        <w:rPr>
          <w:rFonts w:ascii="Arial" w:hAnsi="Arial" w:cs="Arial"/>
          <w:b/>
          <w:sz w:val="18"/>
          <w:szCs w:val="18"/>
        </w:rPr>
      </w:pPr>
    </w:p>
    <w:p w14:paraId="2019BAD1" w14:textId="77777777" w:rsidR="0008214D" w:rsidRDefault="0008214D" w:rsidP="0008214D">
      <w:pPr>
        <w:pStyle w:val="Standard"/>
        <w:spacing w:line="360" w:lineRule="auto"/>
        <w:jc w:val="center"/>
        <w:rPr>
          <w:rFonts w:ascii="Arial" w:hAnsi="Arial" w:cs="Arial"/>
          <w:b/>
          <w:sz w:val="18"/>
          <w:szCs w:val="18"/>
        </w:rPr>
      </w:pPr>
      <w:r>
        <w:rPr>
          <w:rFonts w:ascii="Arial" w:hAnsi="Arial" w:cs="Arial"/>
          <w:b/>
          <w:sz w:val="18"/>
          <w:szCs w:val="18"/>
        </w:rPr>
        <w:t xml:space="preserve">OŚWIADCZENIE </w:t>
      </w:r>
    </w:p>
    <w:p w14:paraId="1620A1E5" w14:textId="77777777" w:rsidR="0008214D" w:rsidRDefault="0008214D" w:rsidP="0008214D">
      <w:pPr>
        <w:pStyle w:val="Standard"/>
        <w:spacing w:line="360" w:lineRule="auto"/>
        <w:jc w:val="center"/>
        <w:rPr>
          <w:rFonts w:ascii="Arial" w:hAnsi="Arial" w:cs="Arial"/>
          <w:sz w:val="18"/>
          <w:szCs w:val="18"/>
        </w:rPr>
      </w:pPr>
      <w:r>
        <w:rPr>
          <w:rFonts w:ascii="Arial" w:hAnsi="Arial" w:cs="Arial"/>
          <w:b/>
          <w:sz w:val="18"/>
          <w:szCs w:val="18"/>
        </w:rPr>
        <w:t>o zwrocie / zniszczeniu powierzonych danych osobowych</w:t>
      </w:r>
    </w:p>
    <w:p w14:paraId="7CEF89FB" w14:textId="77777777" w:rsidR="0008214D" w:rsidRDefault="0008214D" w:rsidP="0008214D">
      <w:pPr>
        <w:pStyle w:val="Standard"/>
        <w:spacing w:line="360" w:lineRule="auto"/>
        <w:jc w:val="center"/>
        <w:rPr>
          <w:rFonts w:ascii="Arial" w:hAnsi="Arial" w:cs="Arial"/>
          <w:sz w:val="18"/>
          <w:szCs w:val="18"/>
        </w:rPr>
      </w:pPr>
      <w:r>
        <w:rPr>
          <w:rFonts w:ascii="Arial" w:hAnsi="Arial" w:cs="Arial"/>
          <w:sz w:val="18"/>
          <w:szCs w:val="18"/>
        </w:rPr>
        <w:t xml:space="preserve">sporządzone dnia </w:t>
      </w:r>
      <w:r>
        <w:rPr>
          <w:rFonts w:ascii="Arial" w:hAnsi="Arial" w:cs="Arial"/>
          <w:sz w:val="18"/>
          <w:szCs w:val="18"/>
          <w:u w:val="single"/>
        </w:rPr>
        <w:t xml:space="preserve">                                    </w:t>
      </w:r>
      <w:r>
        <w:rPr>
          <w:rFonts w:ascii="Arial" w:hAnsi="Arial" w:cs="Arial"/>
          <w:sz w:val="18"/>
          <w:szCs w:val="18"/>
        </w:rPr>
        <w:t xml:space="preserve"> r. w Poznaniu przez:</w:t>
      </w:r>
    </w:p>
    <w:p w14:paraId="0C8D6071" w14:textId="77777777" w:rsidR="0008214D" w:rsidRDefault="0008214D" w:rsidP="0008214D">
      <w:pPr>
        <w:pStyle w:val="Standard"/>
        <w:spacing w:line="360" w:lineRule="auto"/>
        <w:jc w:val="both"/>
        <w:rPr>
          <w:rFonts w:ascii="Arial" w:hAnsi="Arial" w:cs="Arial"/>
          <w:sz w:val="18"/>
          <w:szCs w:val="18"/>
        </w:rPr>
      </w:pPr>
    </w:p>
    <w:p w14:paraId="26B98513" w14:textId="77777777" w:rsidR="0008214D" w:rsidRDefault="0008214D" w:rsidP="0008214D">
      <w:pPr>
        <w:pStyle w:val="Standard"/>
        <w:tabs>
          <w:tab w:val="left" w:leader="dot" w:pos="0"/>
          <w:tab w:val="right" w:leader="dot" w:pos="9072"/>
        </w:tabs>
        <w:spacing w:line="360" w:lineRule="auto"/>
        <w:rPr>
          <w:rFonts w:ascii="Arial" w:hAnsi="Arial" w:cs="Arial"/>
          <w:sz w:val="18"/>
          <w:szCs w:val="18"/>
        </w:rPr>
      </w:pPr>
      <w:r>
        <w:rPr>
          <w:rFonts w:ascii="Arial" w:hAnsi="Arial" w:cs="Arial"/>
          <w:sz w:val="18"/>
          <w:szCs w:val="18"/>
        </w:rPr>
        <w:tab/>
      </w:r>
    </w:p>
    <w:p w14:paraId="36330252" w14:textId="77777777" w:rsidR="0008214D" w:rsidRDefault="0008214D" w:rsidP="0008214D">
      <w:pPr>
        <w:pStyle w:val="Standard"/>
        <w:tabs>
          <w:tab w:val="left" w:leader="dot" w:pos="0"/>
          <w:tab w:val="right" w:leader="dot" w:pos="9072"/>
        </w:tabs>
        <w:spacing w:line="360" w:lineRule="auto"/>
        <w:rPr>
          <w:rFonts w:ascii="Arial" w:hAnsi="Arial" w:cs="Arial"/>
          <w:sz w:val="18"/>
          <w:szCs w:val="18"/>
        </w:rPr>
      </w:pPr>
      <w:r>
        <w:rPr>
          <w:rFonts w:ascii="Arial" w:hAnsi="Arial" w:cs="Arial"/>
          <w:sz w:val="18"/>
          <w:szCs w:val="18"/>
        </w:rPr>
        <w:tab/>
      </w:r>
    </w:p>
    <w:p w14:paraId="5DECC427" w14:textId="77777777" w:rsidR="0008214D" w:rsidRDefault="0008214D" w:rsidP="0008214D">
      <w:pPr>
        <w:pStyle w:val="Standard"/>
        <w:tabs>
          <w:tab w:val="left" w:leader="dot" w:pos="0"/>
          <w:tab w:val="right" w:leader="dot" w:pos="9072"/>
        </w:tabs>
        <w:rPr>
          <w:rFonts w:ascii="Arial" w:hAnsi="Arial" w:cs="Arial"/>
          <w:sz w:val="18"/>
          <w:szCs w:val="18"/>
        </w:rPr>
      </w:pPr>
      <w:r>
        <w:rPr>
          <w:rFonts w:ascii="Arial" w:hAnsi="Arial" w:cs="Arial"/>
          <w:sz w:val="18"/>
          <w:szCs w:val="18"/>
        </w:rPr>
        <w:tab/>
      </w:r>
    </w:p>
    <w:p w14:paraId="5F2DE721" w14:textId="77777777" w:rsidR="0008214D" w:rsidRDefault="0008214D" w:rsidP="0008214D">
      <w:pPr>
        <w:pStyle w:val="Standard"/>
        <w:jc w:val="center"/>
        <w:rPr>
          <w:rFonts w:ascii="Arial" w:hAnsi="Arial" w:cs="Arial"/>
          <w:sz w:val="18"/>
          <w:szCs w:val="18"/>
        </w:rPr>
      </w:pPr>
      <w:r>
        <w:rPr>
          <w:rFonts w:ascii="Arial" w:hAnsi="Arial" w:cs="Arial"/>
          <w:sz w:val="18"/>
          <w:szCs w:val="18"/>
        </w:rPr>
        <w:t>(wskazać dane Podmiotu przetwarzającego)</w:t>
      </w:r>
    </w:p>
    <w:p w14:paraId="7F08CA74" w14:textId="77777777" w:rsidR="0008214D" w:rsidRDefault="0008214D" w:rsidP="0008214D">
      <w:pPr>
        <w:pStyle w:val="Standard"/>
        <w:spacing w:line="360" w:lineRule="auto"/>
        <w:jc w:val="both"/>
        <w:rPr>
          <w:rFonts w:ascii="Arial" w:hAnsi="Arial" w:cs="Arial"/>
          <w:b/>
          <w:sz w:val="18"/>
          <w:szCs w:val="18"/>
        </w:rPr>
      </w:pPr>
    </w:p>
    <w:p w14:paraId="0F4BD2CF" w14:textId="77777777" w:rsidR="0008214D" w:rsidRDefault="0008214D" w:rsidP="0008214D">
      <w:pPr>
        <w:pStyle w:val="Standard"/>
        <w:spacing w:line="360" w:lineRule="auto"/>
        <w:jc w:val="center"/>
        <w:rPr>
          <w:rFonts w:ascii="Arial" w:hAnsi="Arial" w:cs="Arial"/>
          <w:sz w:val="18"/>
          <w:szCs w:val="18"/>
        </w:rPr>
      </w:pPr>
      <w:r>
        <w:rPr>
          <w:rFonts w:ascii="Arial" w:hAnsi="Arial" w:cs="Arial"/>
          <w:sz w:val="18"/>
          <w:szCs w:val="18"/>
        </w:rPr>
        <w:t>***</w:t>
      </w:r>
    </w:p>
    <w:p w14:paraId="6AE2FCAE" w14:textId="77777777" w:rsidR="0008214D" w:rsidRDefault="0008214D" w:rsidP="0008214D">
      <w:pPr>
        <w:pStyle w:val="Default"/>
        <w:spacing w:line="360" w:lineRule="auto"/>
        <w:jc w:val="both"/>
        <w:rPr>
          <w:rFonts w:ascii="Arial" w:hAnsi="Arial" w:cs="Arial"/>
          <w:color w:val="auto"/>
          <w:sz w:val="18"/>
          <w:szCs w:val="18"/>
        </w:rPr>
      </w:pPr>
      <w:r>
        <w:rPr>
          <w:rFonts w:ascii="Arial" w:hAnsi="Arial" w:cs="Arial"/>
          <w:color w:val="auto"/>
          <w:sz w:val="18"/>
          <w:szCs w:val="18"/>
        </w:rPr>
        <w:t>Nr oraz data umowy powierzenia przetwarzania danych osobowych:</w:t>
      </w:r>
    </w:p>
    <w:p w14:paraId="210482DE" w14:textId="77777777" w:rsidR="0008214D" w:rsidRDefault="0008214D" w:rsidP="0008214D">
      <w:pPr>
        <w:pStyle w:val="Default"/>
        <w:tabs>
          <w:tab w:val="left" w:pos="0"/>
          <w:tab w:val="right" w:leader="dot" w:pos="7938"/>
        </w:tabs>
        <w:spacing w:line="360" w:lineRule="auto"/>
        <w:jc w:val="both"/>
        <w:rPr>
          <w:rFonts w:ascii="Arial" w:hAnsi="Arial" w:cs="Arial"/>
          <w:b/>
          <w:bCs/>
          <w:color w:val="auto"/>
          <w:sz w:val="18"/>
          <w:szCs w:val="18"/>
        </w:rPr>
      </w:pPr>
    </w:p>
    <w:p w14:paraId="451D489A" w14:textId="77777777" w:rsidR="0008214D" w:rsidRDefault="0008214D" w:rsidP="0008214D">
      <w:pPr>
        <w:pStyle w:val="Default"/>
        <w:tabs>
          <w:tab w:val="left" w:pos="0"/>
          <w:tab w:val="right" w:leader="dot" w:pos="7938"/>
        </w:tabs>
        <w:spacing w:line="360" w:lineRule="auto"/>
        <w:jc w:val="both"/>
        <w:rPr>
          <w:rFonts w:ascii="Arial" w:hAnsi="Arial" w:cs="Arial"/>
          <w:color w:val="auto"/>
          <w:sz w:val="18"/>
          <w:szCs w:val="18"/>
        </w:rPr>
      </w:pPr>
      <w:r>
        <w:rPr>
          <w:rFonts w:ascii="Arial" w:hAnsi="Arial" w:cs="Arial"/>
          <w:color w:val="auto"/>
          <w:sz w:val="18"/>
          <w:szCs w:val="18"/>
        </w:rPr>
        <w:t>Nr oraz data umowy głównej (podstawowej):</w:t>
      </w:r>
    </w:p>
    <w:p w14:paraId="0F772081" w14:textId="77777777" w:rsidR="0008214D" w:rsidRDefault="0008214D" w:rsidP="0008214D">
      <w:pPr>
        <w:spacing w:line="288" w:lineRule="auto"/>
        <w:rPr>
          <w:rFonts w:ascii="Arial" w:hAnsi="Arial" w:cs="Arial"/>
          <w:sz w:val="18"/>
          <w:szCs w:val="18"/>
        </w:rPr>
      </w:pPr>
    </w:p>
    <w:p w14:paraId="68269F32" w14:textId="77777777" w:rsidR="0008214D" w:rsidRDefault="0008214D" w:rsidP="0008214D">
      <w:pPr>
        <w:pStyle w:val="Default"/>
        <w:spacing w:line="360" w:lineRule="auto"/>
        <w:jc w:val="both"/>
        <w:rPr>
          <w:rFonts w:ascii="Arial" w:hAnsi="Arial" w:cs="Arial"/>
          <w:color w:val="auto"/>
          <w:sz w:val="18"/>
          <w:szCs w:val="18"/>
        </w:rPr>
      </w:pPr>
      <w:r>
        <w:rPr>
          <w:rFonts w:ascii="Arial" w:hAnsi="Arial" w:cs="Arial"/>
          <w:color w:val="auto"/>
          <w:sz w:val="18"/>
          <w:szCs w:val="18"/>
        </w:rPr>
        <w:t>Oświadczam, że z dniem zakończenia przetwarzania danych osobowych (wybrać właściwe):</w:t>
      </w:r>
    </w:p>
    <w:p w14:paraId="2CB6330E" w14:textId="77777777" w:rsidR="0008214D" w:rsidRDefault="0008214D" w:rsidP="0008214D">
      <w:pPr>
        <w:spacing w:line="288" w:lineRule="auto"/>
        <w:rPr>
          <w:rFonts w:ascii="Arial" w:hAnsi="Arial" w:cs="Arial"/>
          <w:sz w:val="18"/>
          <w:szCs w:val="18"/>
        </w:rPr>
      </w:pPr>
      <w:bookmarkStart w:id="6" w:name="_Hlk84325076"/>
      <w:r>
        <w:rPr>
          <w:rFonts w:ascii="Segoe UI Symbol" w:eastAsia="MS Gothic" w:hAnsi="Segoe UI Symbol" w:cs="Segoe UI Symbol"/>
          <w:sz w:val="18"/>
          <w:szCs w:val="18"/>
        </w:rPr>
        <w:t>☐</w:t>
      </w:r>
      <w:bookmarkEnd w:id="6"/>
      <w:r>
        <w:rPr>
          <w:rFonts w:ascii="Arial" w:hAnsi="Arial" w:cs="Arial"/>
          <w:sz w:val="18"/>
          <w:szCs w:val="18"/>
        </w:rPr>
        <w:t xml:space="preserve"> zwróciłem Miejskiemu Ośrodkowi Pomocy Rodzinie w Poznaniu, powierzającemu przetwarzanie danych osobowych, wszelkie oryginały dokumentów zawierające powierzone dane osobowe,</w:t>
      </w:r>
    </w:p>
    <w:p w14:paraId="64D17D85" w14:textId="77777777" w:rsidR="0008214D" w:rsidRDefault="00214AB2" w:rsidP="0008214D">
      <w:pPr>
        <w:spacing w:line="288" w:lineRule="auto"/>
        <w:rPr>
          <w:rFonts w:ascii="Arial" w:hAnsi="Arial" w:cs="Arial"/>
          <w:sz w:val="18"/>
          <w:szCs w:val="18"/>
        </w:rPr>
      </w:pPr>
      <w:sdt>
        <w:sdtPr>
          <w:rPr>
            <w:rFonts w:ascii="Arial" w:hAnsi="Arial" w:cs="Arial"/>
            <w:sz w:val="18"/>
            <w:szCs w:val="18"/>
          </w:rPr>
          <w:id w:val="1072932689"/>
          <w14:checkbox>
            <w14:checked w14:val="0"/>
            <w14:checkedState w14:val="2612" w14:font="MS Gothic"/>
            <w14:uncheckedState w14:val="2610" w14:font="MS Gothic"/>
          </w14:checkbox>
        </w:sdtPr>
        <w:sdtEndPr/>
        <w:sdtContent>
          <w:r w:rsidR="0008214D">
            <w:rPr>
              <w:rFonts w:ascii="Segoe UI Symbol" w:eastAsia="MS Gothic" w:hAnsi="Segoe UI Symbol" w:cs="Segoe UI Symbol"/>
              <w:sz w:val="18"/>
              <w:szCs w:val="18"/>
            </w:rPr>
            <w:t>☐</w:t>
          </w:r>
        </w:sdtContent>
      </w:sdt>
      <w:r w:rsidR="0008214D">
        <w:rPr>
          <w:rFonts w:ascii="Arial" w:hAnsi="Arial" w:cs="Arial"/>
          <w:sz w:val="18"/>
          <w:szCs w:val="18"/>
        </w:rPr>
        <w:t xml:space="preserve"> usunąłem wszelkie papierowe kopie dokumentów zawierających powierzone dane osobowe oraz elektroniczne dokumenty zawierające powierzone dane osobowe ze wszystkich nośników elektronicznych, </w:t>
      </w:r>
    </w:p>
    <w:p w14:paraId="53C94490" w14:textId="77777777" w:rsidR="0008214D" w:rsidRDefault="0008214D" w:rsidP="0008214D">
      <w:pPr>
        <w:spacing w:line="288" w:lineRule="auto"/>
        <w:jc w:val="center"/>
        <w:rPr>
          <w:rFonts w:ascii="Arial" w:hAnsi="Arial" w:cs="Arial"/>
          <w:sz w:val="18"/>
          <w:szCs w:val="18"/>
        </w:rPr>
      </w:pPr>
      <w:r>
        <w:rPr>
          <w:rFonts w:ascii="Arial" w:hAnsi="Arial" w:cs="Arial"/>
          <w:sz w:val="18"/>
          <w:szCs w:val="18"/>
        </w:rPr>
        <w:t>oraz</w:t>
      </w:r>
    </w:p>
    <w:p w14:paraId="6B581BB5" w14:textId="77777777" w:rsidR="0008214D" w:rsidRDefault="0008214D" w:rsidP="0008214D">
      <w:pPr>
        <w:spacing w:line="288" w:lineRule="auto"/>
        <w:rPr>
          <w:rFonts w:ascii="Arial" w:hAnsi="Arial" w:cs="Arial"/>
          <w:sz w:val="18"/>
          <w:szCs w:val="18"/>
        </w:rPr>
      </w:pPr>
      <w:r>
        <w:rPr>
          <w:rFonts w:ascii="Arial" w:hAnsi="Arial" w:cs="Arial"/>
          <w:sz w:val="18"/>
          <w:szCs w:val="18"/>
        </w:rPr>
        <w:t>podjąłem stosowne działania w celu wyeliminowanie możliwości dalszego przetwarzania danych powierzonych na podstawie ww. zawartej umowy powierzenia przetwarzania danych osobowych</w:t>
      </w:r>
    </w:p>
    <w:p w14:paraId="2E2BCEF7" w14:textId="77777777" w:rsidR="0008214D" w:rsidRDefault="0008214D" w:rsidP="0008214D">
      <w:pPr>
        <w:spacing w:line="288" w:lineRule="auto"/>
        <w:rPr>
          <w:rFonts w:ascii="Arial" w:hAnsi="Arial" w:cs="Arial"/>
          <w:sz w:val="18"/>
          <w:szCs w:val="18"/>
        </w:rPr>
      </w:pPr>
    </w:p>
    <w:p w14:paraId="61AF95E5" w14:textId="77777777" w:rsidR="0008214D" w:rsidRDefault="0008214D" w:rsidP="0008214D">
      <w:pPr>
        <w:spacing w:line="288" w:lineRule="auto"/>
        <w:jc w:val="center"/>
        <w:rPr>
          <w:rFonts w:ascii="Arial" w:hAnsi="Arial" w:cs="Arial"/>
          <w:sz w:val="18"/>
          <w:szCs w:val="18"/>
        </w:rPr>
      </w:pPr>
      <w:r>
        <w:rPr>
          <w:rFonts w:ascii="Arial" w:hAnsi="Arial" w:cs="Arial"/>
          <w:sz w:val="18"/>
          <w:szCs w:val="18"/>
        </w:rPr>
        <w:t>lub</w:t>
      </w:r>
    </w:p>
    <w:p w14:paraId="28166CED" w14:textId="77777777" w:rsidR="0008214D" w:rsidRDefault="00214AB2" w:rsidP="0008214D">
      <w:pPr>
        <w:spacing w:line="288" w:lineRule="auto"/>
        <w:ind w:hanging="1"/>
        <w:rPr>
          <w:rFonts w:ascii="Arial" w:hAnsi="Arial" w:cs="Arial"/>
          <w:sz w:val="18"/>
          <w:szCs w:val="18"/>
        </w:rPr>
      </w:pPr>
      <w:sdt>
        <w:sdtPr>
          <w:rPr>
            <w:rFonts w:ascii="Arial" w:hAnsi="Arial" w:cs="Arial"/>
            <w:sz w:val="18"/>
            <w:szCs w:val="18"/>
          </w:rPr>
          <w:id w:val="1354845766"/>
          <w14:checkbox>
            <w14:checked w14:val="0"/>
            <w14:checkedState w14:val="2612" w14:font="MS Gothic"/>
            <w14:uncheckedState w14:val="2610" w14:font="MS Gothic"/>
          </w14:checkbox>
        </w:sdtPr>
        <w:sdtEndPr/>
        <w:sdtContent>
          <w:r w:rsidR="0008214D">
            <w:rPr>
              <w:rFonts w:ascii="Segoe UI Symbol" w:eastAsia="MS Gothic" w:hAnsi="Segoe UI Symbol" w:cs="Segoe UI Symbol"/>
              <w:sz w:val="18"/>
              <w:szCs w:val="18"/>
            </w:rPr>
            <w:t>☐</w:t>
          </w:r>
        </w:sdtContent>
      </w:sdt>
      <w:r w:rsidR="0008214D">
        <w:rPr>
          <w:rFonts w:ascii="Arial" w:hAnsi="Arial" w:cs="Arial"/>
          <w:sz w:val="18"/>
          <w:szCs w:val="18"/>
        </w:rPr>
        <w:t xml:space="preserve"> prawo Unii Europejskiej lub prawo państwa członkowskiego nakazują dalej przechowywanie danych (należy wskazać przepis/y, z którego wynika taki obowiązek)</w:t>
      </w:r>
    </w:p>
    <w:p w14:paraId="7F5D87CD" w14:textId="77777777" w:rsidR="0008214D" w:rsidRDefault="0008214D" w:rsidP="0008214D">
      <w:pPr>
        <w:pStyle w:val="Default"/>
        <w:tabs>
          <w:tab w:val="left" w:pos="0"/>
          <w:tab w:val="right" w:leader="dot" w:pos="7938"/>
        </w:tabs>
        <w:spacing w:line="360" w:lineRule="auto"/>
        <w:jc w:val="both"/>
        <w:rPr>
          <w:rFonts w:ascii="Arial" w:hAnsi="Arial" w:cs="Arial"/>
          <w:color w:val="auto"/>
          <w:sz w:val="18"/>
          <w:szCs w:val="18"/>
        </w:rPr>
      </w:pPr>
      <w:r>
        <w:rPr>
          <w:rFonts w:ascii="Arial" w:hAnsi="Arial" w:cs="Arial"/>
          <w:color w:val="auto"/>
          <w:sz w:val="18"/>
          <w:szCs w:val="18"/>
        </w:rPr>
        <w:tab/>
      </w:r>
    </w:p>
    <w:p w14:paraId="422FBD28" w14:textId="77777777" w:rsidR="0008214D" w:rsidRDefault="0008214D" w:rsidP="0008214D">
      <w:pPr>
        <w:pStyle w:val="Default"/>
        <w:tabs>
          <w:tab w:val="left" w:pos="0"/>
          <w:tab w:val="right" w:leader="dot" w:pos="7938"/>
        </w:tabs>
        <w:spacing w:line="360" w:lineRule="auto"/>
        <w:jc w:val="both"/>
        <w:rPr>
          <w:rFonts w:ascii="Arial" w:hAnsi="Arial" w:cs="Arial"/>
          <w:color w:val="auto"/>
          <w:sz w:val="18"/>
          <w:szCs w:val="18"/>
        </w:rPr>
      </w:pPr>
      <w:r>
        <w:rPr>
          <w:rFonts w:ascii="Arial" w:hAnsi="Arial" w:cs="Arial"/>
          <w:color w:val="auto"/>
          <w:sz w:val="18"/>
          <w:szCs w:val="18"/>
        </w:rPr>
        <w:tab/>
      </w:r>
    </w:p>
    <w:p w14:paraId="3C7880C5" w14:textId="77777777" w:rsidR="0008214D" w:rsidRDefault="0008214D" w:rsidP="0008214D">
      <w:pPr>
        <w:spacing w:line="288" w:lineRule="auto"/>
        <w:ind w:hanging="1"/>
        <w:rPr>
          <w:rFonts w:ascii="Arial" w:hAnsi="Arial" w:cs="Arial"/>
          <w:sz w:val="18"/>
          <w:szCs w:val="18"/>
        </w:rPr>
      </w:pPr>
    </w:p>
    <w:p w14:paraId="75F0EC37" w14:textId="77777777" w:rsidR="0008214D" w:rsidRDefault="0008214D" w:rsidP="0008214D">
      <w:pPr>
        <w:spacing w:line="288" w:lineRule="auto"/>
        <w:ind w:hanging="1"/>
        <w:rPr>
          <w:rFonts w:ascii="Arial" w:hAnsi="Arial" w:cs="Arial"/>
          <w:sz w:val="18"/>
          <w:szCs w:val="18"/>
        </w:rPr>
      </w:pPr>
    </w:p>
    <w:p w14:paraId="36A2F457" w14:textId="77777777" w:rsidR="0008214D" w:rsidRDefault="0008214D" w:rsidP="0008214D">
      <w:pPr>
        <w:pStyle w:val="Standard"/>
        <w:spacing w:line="360" w:lineRule="auto"/>
        <w:jc w:val="right"/>
        <w:rPr>
          <w:rFonts w:ascii="Arial" w:hAnsi="Arial" w:cs="Arial"/>
          <w:sz w:val="18"/>
          <w:szCs w:val="18"/>
          <w:lang w:eastAsia="en-US"/>
        </w:rPr>
      </w:pPr>
      <w:r>
        <w:rPr>
          <w:rFonts w:ascii="Arial" w:hAnsi="Arial" w:cs="Arial"/>
          <w:sz w:val="18"/>
          <w:szCs w:val="18"/>
        </w:rPr>
        <w:t>…………………………………</w:t>
      </w:r>
    </w:p>
    <w:p w14:paraId="248478E9" w14:textId="77777777" w:rsidR="0008214D" w:rsidRDefault="0008214D" w:rsidP="0008214D">
      <w:pPr>
        <w:pStyle w:val="Standard"/>
        <w:spacing w:line="360" w:lineRule="auto"/>
        <w:ind w:left="6372"/>
        <w:rPr>
          <w:rFonts w:ascii="Arial" w:hAnsi="Arial" w:cs="Arial"/>
          <w:sz w:val="18"/>
          <w:szCs w:val="18"/>
        </w:rPr>
      </w:pPr>
      <w:r>
        <w:rPr>
          <w:rFonts w:ascii="Arial" w:hAnsi="Arial" w:cs="Arial"/>
          <w:sz w:val="18"/>
          <w:szCs w:val="18"/>
        </w:rPr>
        <w:t>Podpis Przetwarzającego</w:t>
      </w:r>
    </w:p>
    <w:p w14:paraId="091F4B2E" w14:textId="77777777" w:rsidR="0008214D" w:rsidRDefault="0008214D" w:rsidP="0008214D">
      <w:pPr>
        <w:rPr>
          <w:rFonts w:ascii="Arial" w:hAnsi="Arial" w:cs="Arial"/>
          <w:sz w:val="18"/>
          <w:szCs w:val="18"/>
        </w:rPr>
      </w:pPr>
    </w:p>
    <w:p w14:paraId="1093D099" w14:textId="77777777" w:rsidR="0008214D" w:rsidRDefault="0008214D" w:rsidP="0008214D">
      <w:pPr>
        <w:rPr>
          <w:rFonts w:ascii="Arial" w:hAnsi="Arial" w:cs="Arial"/>
          <w:sz w:val="18"/>
          <w:szCs w:val="18"/>
        </w:rPr>
      </w:pPr>
    </w:p>
    <w:p w14:paraId="4B2E03E4" w14:textId="3F58221D" w:rsidR="0008214D" w:rsidRDefault="0008214D">
      <w:pPr>
        <w:spacing w:line="288" w:lineRule="auto"/>
        <w:jc w:val="both"/>
        <w:rPr>
          <w:rFonts w:ascii="Calibri" w:hAnsi="Calibri"/>
          <w:b/>
          <w:sz w:val="22"/>
          <w:szCs w:val="22"/>
        </w:rPr>
      </w:pPr>
    </w:p>
    <w:p w14:paraId="332175AC" w14:textId="77777777" w:rsidR="0008214D" w:rsidRPr="00736D92" w:rsidRDefault="0008214D">
      <w:pPr>
        <w:spacing w:line="288" w:lineRule="auto"/>
        <w:jc w:val="both"/>
        <w:rPr>
          <w:rFonts w:ascii="Calibri" w:hAnsi="Calibri"/>
          <w:b/>
          <w:sz w:val="22"/>
          <w:szCs w:val="22"/>
        </w:rPr>
      </w:pPr>
    </w:p>
    <w:sectPr w:rsidR="0008214D" w:rsidRPr="00736D92" w:rsidSect="00E8538F">
      <w:footerReference w:type="even" r:id="rId9"/>
      <w:footerReference w:type="default" r:id="rId10"/>
      <w:pgSz w:w="11906" w:h="16838"/>
      <w:pgMar w:top="1276" w:right="1417" w:bottom="1560"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A499" w14:textId="77777777" w:rsidR="00214AB2" w:rsidRDefault="00214AB2" w:rsidP="00143259">
      <w:r>
        <w:separator/>
      </w:r>
    </w:p>
  </w:endnote>
  <w:endnote w:type="continuationSeparator" w:id="0">
    <w:p w14:paraId="3EDD037E" w14:textId="77777777" w:rsidR="00214AB2" w:rsidRDefault="00214AB2" w:rsidP="0014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DE1C" w14:textId="77777777" w:rsidR="004D528C" w:rsidRDefault="004D528C" w:rsidP="000E70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9F8CF61" w14:textId="77777777" w:rsidR="004D528C" w:rsidRDefault="004D52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18975975"/>
      <w:docPartObj>
        <w:docPartGallery w:val="Page Numbers (Bottom of Page)"/>
        <w:docPartUnique/>
      </w:docPartObj>
    </w:sdtPr>
    <w:sdtEndPr/>
    <w:sdtContent>
      <w:sdt>
        <w:sdtPr>
          <w:rPr>
            <w:sz w:val="18"/>
          </w:rPr>
          <w:id w:val="342749894"/>
          <w:docPartObj>
            <w:docPartGallery w:val="Page Numbers (Top of Page)"/>
            <w:docPartUnique/>
          </w:docPartObj>
        </w:sdtPr>
        <w:sdtEndPr/>
        <w:sdtContent>
          <w:p w14:paraId="5D21F305" w14:textId="10E8D929" w:rsidR="0024429C" w:rsidRPr="00990ADA" w:rsidRDefault="0024429C">
            <w:pPr>
              <w:pStyle w:val="Stopka"/>
              <w:jc w:val="center"/>
              <w:rPr>
                <w:sz w:val="18"/>
              </w:rPr>
            </w:pPr>
            <w:r w:rsidRPr="00990ADA">
              <w:rPr>
                <w:sz w:val="18"/>
              </w:rPr>
              <w:t xml:space="preserve">Strona </w:t>
            </w:r>
            <w:r w:rsidRPr="00990ADA">
              <w:rPr>
                <w:b/>
                <w:bCs/>
                <w:sz w:val="18"/>
              </w:rPr>
              <w:fldChar w:fldCharType="begin"/>
            </w:r>
            <w:r w:rsidRPr="00990ADA">
              <w:rPr>
                <w:b/>
                <w:bCs/>
                <w:sz w:val="18"/>
              </w:rPr>
              <w:instrText>PAGE</w:instrText>
            </w:r>
            <w:r w:rsidRPr="00990ADA">
              <w:rPr>
                <w:b/>
                <w:bCs/>
                <w:sz w:val="18"/>
              </w:rPr>
              <w:fldChar w:fldCharType="separate"/>
            </w:r>
            <w:r w:rsidR="00E64D70">
              <w:rPr>
                <w:b/>
                <w:bCs/>
                <w:noProof/>
                <w:sz w:val="18"/>
              </w:rPr>
              <w:t>6</w:t>
            </w:r>
            <w:r w:rsidRPr="00990ADA">
              <w:rPr>
                <w:b/>
                <w:bCs/>
                <w:sz w:val="18"/>
              </w:rPr>
              <w:fldChar w:fldCharType="end"/>
            </w:r>
            <w:r w:rsidRPr="00990ADA">
              <w:rPr>
                <w:sz w:val="18"/>
              </w:rPr>
              <w:t xml:space="preserve"> z </w:t>
            </w:r>
            <w:r w:rsidRPr="00990ADA">
              <w:rPr>
                <w:b/>
                <w:bCs/>
                <w:sz w:val="18"/>
              </w:rPr>
              <w:fldChar w:fldCharType="begin"/>
            </w:r>
            <w:r w:rsidRPr="00990ADA">
              <w:rPr>
                <w:b/>
                <w:bCs/>
                <w:sz w:val="18"/>
              </w:rPr>
              <w:instrText>NUMPAGES</w:instrText>
            </w:r>
            <w:r w:rsidRPr="00990ADA">
              <w:rPr>
                <w:b/>
                <w:bCs/>
                <w:sz w:val="18"/>
              </w:rPr>
              <w:fldChar w:fldCharType="separate"/>
            </w:r>
            <w:r w:rsidR="00E64D70">
              <w:rPr>
                <w:b/>
                <w:bCs/>
                <w:noProof/>
                <w:sz w:val="18"/>
              </w:rPr>
              <w:t>8</w:t>
            </w:r>
            <w:r w:rsidRPr="00990ADA">
              <w:rPr>
                <w:b/>
                <w:bCs/>
                <w:sz w:val="18"/>
              </w:rPr>
              <w:fldChar w:fldCharType="end"/>
            </w:r>
          </w:p>
        </w:sdtContent>
      </w:sdt>
    </w:sdtContent>
  </w:sdt>
  <w:p w14:paraId="1C6EDD25" w14:textId="77777777" w:rsidR="00143259" w:rsidRDefault="00143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8915" w14:textId="77777777" w:rsidR="00214AB2" w:rsidRDefault="00214AB2" w:rsidP="00143259">
      <w:r>
        <w:separator/>
      </w:r>
    </w:p>
  </w:footnote>
  <w:footnote w:type="continuationSeparator" w:id="0">
    <w:p w14:paraId="1049755F" w14:textId="77777777" w:rsidR="00214AB2" w:rsidRDefault="00214AB2" w:rsidP="0014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35"/>
    <w:multiLevelType w:val="hybridMultilevel"/>
    <w:tmpl w:val="521C7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5634C"/>
    <w:multiLevelType w:val="hybridMultilevel"/>
    <w:tmpl w:val="70643070"/>
    <w:lvl w:ilvl="0" w:tplc="0415000F">
      <w:start w:val="1"/>
      <w:numFmt w:val="decimal"/>
      <w:lvlText w:val="%1."/>
      <w:lvlJc w:val="left"/>
      <w:pPr>
        <w:ind w:left="1299" w:hanging="360"/>
      </w:p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 w15:restartNumberingAfterBreak="0">
    <w:nsid w:val="093722FB"/>
    <w:multiLevelType w:val="hybridMultilevel"/>
    <w:tmpl w:val="98207246"/>
    <w:lvl w:ilvl="0" w:tplc="E7F2EF70">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CC3435"/>
    <w:multiLevelType w:val="hybridMultilevel"/>
    <w:tmpl w:val="7A6C1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94B19"/>
    <w:multiLevelType w:val="multilevel"/>
    <w:tmpl w:val="56D49D82"/>
    <w:lvl w:ilvl="0">
      <w:start w:val="1"/>
      <w:numFmt w:val="decimal"/>
      <w:pStyle w:val="Nagwek1"/>
      <w:lvlText w:val="%1."/>
      <w:lvlJc w:val="left"/>
      <w:pPr>
        <w:tabs>
          <w:tab w:val="num" w:pos="360"/>
        </w:tabs>
        <w:ind w:left="0" w:firstLine="0"/>
      </w:pPr>
      <w:rPr>
        <w:rFonts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50217E"/>
    <w:multiLevelType w:val="hybridMultilevel"/>
    <w:tmpl w:val="D6D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77851"/>
    <w:multiLevelType w:val="hybridMultilevel"/>
    <w:tmpl w:val="9A74E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770F2"/>
    <w:multiLevelType w:val="hybridMultilevel"/>
    <w:tmpl w:val="656A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020FF"/>
    <w:multiLevelType w:val="hybridMultilevel"/>
    <w:tmpl w:val="B01C9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A12B3"/>
    <w:multiLevelType w:val="hybridMultilevel"/>
    <w:tmpl w:val="9FECA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82CEC"/>
    <w:multiLevelType w:val="hybridMultilevel"/>
    <w:tmpl w:val="8848C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43525"/>
    <w:multiLevelType w:val="hybridMultilevel"/>
    <w:tmpl w:val="31921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F2820"/>
    <w:multiLevelType w:val="hybridMultilevel"/>
    <w:tmpl w:val="1ECE155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1874DD5"/>
    <w:multiLevelType w:val="hybridMultilevel"/>
    <w:tmpl w:val="2E26B556"/>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3C0041E"/>
    <w:multiLevelType w:val="hybridMultilevel"/>
    <w:tmpl w:val="0A0C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3A5A68"/>
    <w:multiLevelType w:val="hybridMultilevel"/>
    <w:tmpl w:val="FD30E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775E42"/>
    <w:multiLevelType w:val="hybridMultilevel"/>
    <w:tmpl w:val="99A284DE"/>
    <w:lvl w:ilvl="0" w:tplc="E7F2EF70">
      <w:start w:val="1"/>
      <w:numFmt w:val="decimal"/>
      <w:lvlText w:val="%1."/>
      <w:lvlJc w:val="left"/>
      <w:pPr>
        <w:ind w:left="780" w:hanging="4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7076CB"/>
    <w:multiLevelType w:val="hybridMultilevel"/>
    <w:tmpl w:val="1550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A3DC9"/>
    <w:multiLevelType w:val="hybridMultilevel"/>
    <w:tmpl w:val="2FE26B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39764C"/>
    <w:multiLevelType w:val="hybridMultilevel"/>
    <w:tmpl w:val="41ACBBA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52AF40D8"/>
    <w:multiLevelType w:val="multilevel"/>
    <w:tmpl w:val="B916FF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ED34F2"/>
    <w:multiLevelType w:val="hybridMultilevel"/>
    <w:tmpl w:val="539887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8370D4F"/>
    <w:multiLevelType w:val="hybridMultilevel"/>
    <w:tmpl w:val="55D40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B18"/>
    <w:multiLevelType w:val="singleLevel"/>
    <w:tmpl w:val="CF884A02"/>
    <w:lvl w:ilvl="0">
      <w:start w:val="1"/>
      <w:numFmt w:val="decimal"/>
      <w:lvlText w:val="%1."/>
      <w:legacy w:legacy="1" w:legacySpace="0" w:legacyIndent="360"/>
      <w:lvlJc w:val="left"/>
      <w:pPr>
        <w:ind w:left="0" w:firstLine="0"/>
      </w:pPr>
      <w:rPr>
        <w:rFonts w:ascii="Arial" w:hAnsi="Arial" w:cs="Times New Roman" w:hint="default"/>
      </w:rPr>
    </w:lvl>
  </w:abstractNum>
  <w:abstractNum w:abstractNumId="24" w15:restartNumberingAfterBreak="0">
    <w:nsid w:val="60432DB4"/>
    <w:multiLevelType w:val="hybridMultilevel"/>
    <w:tmpl w:val="96F23E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BA1ACD"/>
    <w:multiLevelType w:val="hybridMultilevel"/>
    <w:tmpl w:val="C35C2C4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65C20D6C"/>
    <w:multiLevelType w:val="hybridMultilevel"/>
    <w:tmpl w:val="DE24B35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EA3B27"/>
    <w:multiLevelType w:val="hybridMultilevel"/>
    <w:tmpl w:val="80A247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BF596C"/>
    <w:multiLevelType w:val="hybridMultilevel"/>
    <w:tmpl w:val="7D824E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799F1D2C"/>
    <w:multiLevelType w:val="hybridMultilevel"/>
    <w:tmpl w:val="A74691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A14F20"/>
    <w:multiLevelType w:val="hybridMultilevel"/>
    <w:tmpl w:val="E514D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93457178">
    <w:abstractNumId w:val="4"/>
  </w:num>
  <w:num w:numId="2" w16cid:durableId="266353323">
    <w:abstractNumId w:val="23"/>
  </w:num>
  <w:num w:numId="3" w16cid:durableId="1795441081">
    <w:abstractNumId w:val="23"/>
    <w:lvlOverride w:ilvl="0">
      <w:startOverride w:val="1"/>
    </w:lvlOverride>
  </w:num>
  <w:num w:numId="4" w16cid:durableId="483201883">
    <w:abstractNumId w:val="10"/>
  </w:num>
  <w:num w:numId="5" w16cid:durableId="1794978305">
    <w:abstractNumId w:val="30"/>
  </w:num>
  <w:num w:numId="6" w16cid:durableId="456291749">
    <w:abstractNumId w:val="3"/>
  </w:num>
  <w:num w:numId="7" w16cid:durableId="1713117320">
    <w:abstractNumId w:val="15"/>
  </w:num>
  <w:num w:numId="8" w16cid:durableId="1715930870">
    <w:abstractNumId w:val="14"/>
  </w:num>
  <w:num w:numId="9" w16cid:durableId="31929293">
    <w:abstractNumId w:val="17"/>
  </w:num>
  <w:num w:numId="10" w16cid:durableId="87820577">
    <w:abstractNumId w:val="26"/>
  </w:num>
  <w:num w:numId="11" w16cid:durableId="261106118">
    <w:abstractNumId w:val="18"/>
  </w:num>
  <w:num w:numId="12" w16cid:durableId="1118447007">
    <w:abstractNumId w:val="7"/>
  </w:num>
  <w:num w:numId="13" w16cid:durableId="930158131">
    <w:abstractNumId w:val="27"/>
  </w:num>
  <w:num w:numId="14" w16cid:durableId="1023285562">
    <w:abstractNumId w:val="0"/>
  </w:num>
  <w:num w:numId="15" w16cid:durableId="1780179488">
    <w:abstractNumId w:val="24"/>
  </w:num>
  <w:num w:numId="16" w16cid:durableId="1241911786">
    <w:abstractNumId w:val="20"/>
  </w:num>
  <w:num w:numId="17" w16cid:durableId="951127015">
    <w:abstractNumId w:val="13"/>
  </w:num>
  <w:num w:numId="18" w16cid:durableId="95637775">
    <w:abstractNumId w:val="5"/>
  </w:num>
  <w:num w:numId="19" w16cid:durableId="1539466284">
    <w:abstractNumId w:val="8"/>
  </w:num>
  <w:num w:numId="20" w16cid:durableId="1966421738">
    <w:abstractNumId w:val="11"/>
  </w:num>
  <w:num w:numId="21" w16cid:durableId="1593976282">
    <w:abstractNumId w:val="12"/>
  </w:num>
  <w:num w:numId="22" w16cid:durableId="917784213">
    <w:abstractNumId w:val="22"/>
  </w:num>
  <w:num w:numId="23" w16cid:durableId="1144734411">
    <w:abstractNumId w:val="6"/>
  </w:num>
  <w:num w:numId="24" w16cid:durableId="1390761964">
    <w:abstractNumId w:val="9"/>
  </w:num>
  <w:num w:numId="25" w16cid:durableId="446434480">
    <w:abstractNumId w:val="21"/>
  </w:num>
  <w:num w:numId="26" w16cid:durableId="500046833">
    <w:abstractNumId w:val="19"/>
  </w:num>
  <w:num w:numId="27" w16cid:durableId="2006860459">
    <w:abstractNumId w:val="1"/>
  </w:num>
  <w:num w:numId="28" w16cid:durableId="1760716674">
    <w:abstractNumId w:val="29"/>
  </w:num>
  <w:num w:numId="29" w16cid:durableId="1664040360">
    <w:abstractNumId w:val="2"/>
  </w:num>
  <w:num w:numId="30" w16cid:durableId="459959233">
    <w:abstractNumId w:val="2"/>
  </w:num>
  <w:num w:numId="31" w16cid:durableId="1501584787">
    <w:abstractNumId w:val="16"/>
  </w:num>
  <w:num w:numId="32" w16cid:durableId="1968778647">
    <w:abstractNumId w:val="25"/>
  </w:num>
  <w:num w:numId="33" w16cid:durableId="20116337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6B9"/>
    <w:rsid w:val="00005E87"/>
    <w:rsid w:val="0002659E"/>
    <w:rsid w:val="000302C2"/>
    <w:rsid w:val="000308CB"/>
    <w:rsid w:val="00040058"/>
    <w:rsid w:val="000403EC"/>
    <w:rsid w:val="00052727"/>
    <w:rsid w:val="00052BCE"/>
    <w:rsid w:val="00075323"/>
    <w:rsid w:val="0008214D"/>
    <w:rsid w:val="0008254D"/>
    <w:rsid w:val="0008305C"/>
    <w:rsid w:val="00093492"/>
    <w:rsid w:val="0009474C"/>
    <w:rsid w:val="000A6ED7"/>
    <w:rsid w:val="000B5EB6"/>
    <w:rsid w:val="000C6FFD"/>
    <w:rsid w:val="000D0703"/>
    <w:rsid w:val="000E4A8E"/>
    <w:rsid w:val="000E5F40"/>
    <w:rsid w:val="000E7067"/>
    <w:rsid w:val="000F492E"/>
    <w:rsid w:val="000F4EAF"/>
    <w:rsid w:val="00101F3B"/>
    <w:rsid w:val="0012500C"/>
    <w:rsid w:val="00140F34"/>
    <w:rsid w:val="00142F5F"/>
    <w:rsid w:val="00143259"/>
    <w:rsid w:val="00146EBD"/>
    <w:rsid w:val="0014776D"/>
    <w:rsid w:val="00153121"/>
    <w:rsid w:val="001575E5"/>
    <w:rsid w:val="00174B65"/>
    <w:rsid w:val="0019405C"/>
    <w:rsid w:val="00194148"/>
    <w:rsid w:val="001A486D"/>
    <w:rsid w:val="001A4F7E"/>
    <w:rsid w:val="001A768E"/>
    <w:rsid w:val="001B5FF8"/>
    <w:rsid w:val="001B6324"/>
    <w:rsid w:val="001C3020"/>
    <w:rsid w:val="001C3788"/>
    <w:rsid w:val="001D2D07"/>
    <w:rsid w:val="001E1033"/>
    <w:rsid w:val="001E66DD"/>
    <w:rsid w:val="001E68EF"/>
    <w:rsid w:val="001F0A17"/>
    <w:rsid w:val="001F5176"/>
    <w:rsid w:val="00201A61"/>
    <w:rsid w:val="00211417"/>
    <w:rsid w:val="00214AB2"/>
    <w:rsid w:val="00215FD2"/>
    <w:rsid w:val="00220CE0"/>
    <w:rsid w:val="0022325B"/>
    <w:rsid w:val="00225228"/>
    <w:rsid w:val="002262BB"/>
    <w:rsid w:val="00227EF6"/>
    <w:rsid w:val="0023026D"/>
    <w:rsid w:val="00237F07"/>
    <w:rsid w:val="00243518"/>
    <w:rsid w:val="0024429C"/>
    <w:rsid w:val="002460D5"/>
    <w:rsid w:val="002505D5"/>
    <w:rsid w:val="00255118"/>
    <w:rsid w:val="002572BC"/>
    <w:rsid w:val="0028495B"/>
    <w:rsid w:val="00297ED2"/>
    <w:rsid w:val="002A2849"/>
    <w:rsid w:val="002A3F79"/>
    <w:rsid w:val="002B49C0"/>
    <w:rsid w:val="002B4C41"/>
    <w:rsid w:val="002C608A"/>
    <w:rsid w:val="002C7F5B"/>
    <w:rsid w:val="002D518A"/>
    <w:rsid w:val="002E0AE9"/>
    <w:rsid w:val="002E45EA"/>
    <w:rsid w:val="002F7CAC"/>
    <w:rsid w:val="00310F61"/>
    <w:rsid w:val="00313F5F"/>
    <w:rsid w:val="003242FD"/>
    <w:rsid w:val="00324F95"/>
    <w:rsid w:val="00336C69"/>
    <w:rsid w:val="00344131"/>
    <w:rsid w:val="00351E92"/>
    <w:rsid w:val="00375AA4"/>
    <w:rsid w:val="0038093E"/>
    <w:rsid w:val="003959D6"/>
    <w:rsid w:val="003A0756"/>
    <w:rsid w:val="003A0CBD"/>
    <w:rsid w:val="003A2007"/>
    <w:rsid w:val="003B20E4"/>
    <w:rsid w:val="003B5825"/>
    <w:rsid w:val="003C22D6"/>
    <w:rsid w:val="003C6957"/>
    <w:rsid w:val="003D09C1"/>
    <w:rsid w:val="003E007A"/>
    <w:rsid w:val="003E417C"/>
    <w:rsid w:val="003E485B"/>
    <w:rsid w:val="003E76E2"/>
    <w:rsid w:val="003F2CF6"/>
    <w:rsid w:val="0040750E"/>
    <w:rsid w:val="004101E6"/>
    <w:rsid w:val="00410C50"/>
    <w:rsid w:val="00413DF8"/>
    <w:rsid w:val="00422F33"/>
    <w:rsid w:val="004261B0"/>
    <w:rsid w:val="00444B24"/>
    <w:rsid w:val="00454D7A"/>
    <w:rsid w:val="00461960"/>
    <w:rsid w:val="00471FDF"/>
    <w:rsid w:val="004A76B7"/>
    <w:rsid w:val="004C1D24"/>
    <w:rsid w:val="004C4FE9"/>
    <w:rsid w:val="004C6BE8"/>
    <w:rsid w:val="004D528C"/>
    <w:rsid w:val="004E076B"/>
    <w:rsid w:val="004F490E"/>
    <w:rsid w:val="0050020F"/>
    <w:rsid w:val="00512AAB"/>
    <w:rsid w:val="00515AF1"/>
    <w:rsid w:val="0052366D"/>
    <w:rsid w:val="00525E13"/>
    <w:rsid w:val="005263FA"/>
    <w:rsid w:val="00533004"/>
    <w:rsid w:val="00536C6B"/>
    <w:rsid w:val="00537F47"/>
    <w:rsid w:val="005433BF"/>
    <w:rsid w:val="005468E6"/>
    <w:rsid w:val="00551759"/>
    <w:rsid w:val="00551990"/>
    <w:rsid w:val="00553BF5"/>
    <w:rsid w:val="005552D6"/>
    <w:rsid w:val="00555BFD"/>
    <w:rsid w:val="00556A45"/>
    <w:rsid w:val="005615F8"/>
    <w:rsid w:val="00576EB7"/>
    <w:rsid w:val="00577CB2"/>
    <w:rsid w:val="005805B2"/>
    <w:rsid w:val="00581C38"/>
    <w:rsid w:val="005827D6"/>
    <w:rsid w:val="00584755"/>
    <w:rsid w:val="00586517"/>
    <w:rsid w:val="0058766A"/>
    <w:rsid w:val="00591716"/>
    <w:rsid w:val="00594C8A"/>
    <w:rsid w:val="005A0E7E"/>
    <w:rsid w:val="005B197D"/>
    <w:rsid w:val="005B5B42"/>
    <w:rsid w:val="005B6E80"/>
    <w:rsid w:val="005C5413"/>
    <w:rsid w:val="005C5A35"/>
    <w:rsid w:val="005E2F69"/>
    <w:rsid w:val="005F0283"/>
    <w:rsid w:val="005F33DD"/>
    <w:rsid w:val="005F73CA"/>
    <w:rsid w:val="00604F54"/>
    <w:rsid w:val="006134D9"/>
    <w:rsid w:val="00617B4F"/>
    <w:rsid w:val="0062163D"/>
    <w:rsid w:val="0063648E"/>
    <w:rsid w:val="00636DEA"/>
    <w:rsid w:val="00642D08"/>
    <w:rsid w:val="0064422C"/>
    <w:rsid w:val="006619B6"/>
    <w:rsid w:val="006858CD"/>
    <w:rsid w:val="00692F90"/>
    <w:rsid w:val="006A6833"/>
    <w:rsid w:val="006A6DA3"/>
    <w:rsid w:val="006B1471"/>
    <w:rsid w:val="006B69DF"/>
    <w:rsid w:val="006B708E"/>
    <w:rsid w:val="006B7528"/>
    <w:rsid w:val="006D1A26"/>
    <w:rsid w:val="006D50CB"/>
    <w:rsid w:val="006D7E0A"/>
    <w:rsid w:val="006E0176"/>
    <w:rsid w:val="006E3FC6"/>
    <w:rsid w:val="006E60DD"/>
    <w:rsid w:val="006F3435"/>
    <w:rsid w:val="007138B9"/>
    <w:rsid w:val="00725AF6"/>
    <w:rsid w:val="00736D92"/>
    <w:rsid w:val="00754E41"/>
    <w:rsid w:val="007773DD"/>
    <w:rsid w:val="007821F9"/>
    <w:rsid w:val="00786491"/>
    <w:rsid w:val="007872D0"/>
    <w:rsid w:val="00793FDC"/>
    <w:rsid w:val="00794785"/>
    <w:rsid w:val="007948D0"/>
    <w:rsid w:val="007B48D8"/>
    <w:rsid w:val="007C771C"/>
    <w:rsid w:val="007D1FDE"/>
    <w:rsid w:val="007D2EA9"/>
    <w:rsid w:val="007E2746"/>
    <w:rsid w:val="007E5ED7"/>
    <w:rsid w:val="007F6748"/>
    <w:rsid w:val="0081453F"/>
    <w:rsid w:val="00815B4E"/>
    <w:rsid w:val="0082374A"/>
    <w:rsid w:val="00833B7C"/>
    <w:rsid w:val="0084022F"/>
    <w:rsid w:val="00860FF1"/>
    <w:rsid w:val="00864824"/>
    <w:rsid w:val="0087275B"/>
    <w:rsid w:val="00872D8E"/>
    <w:rsid w:val="0087338A"/>
    <w:rsid w:val="008745E6"/>
    <w:rsid w:val="008778D3"/>
    <w:rsid w:val="00883A65"/>
    <w:rsid w:val="00883D7E"/>
    <w:rsid w:val="00885309"/>
    <w:rsid w:val="00891B69"/>
    <w:rsid w:val="008A2474"/>
    <w:rsid w:val="008A42ED"/>
    <w:rsid w:val="008B5530"/>
    <w:rsid w:val="008C77F0"/>
    <w:rsid w:val="008D4B52"/>
    <w:rsid w:val="008E124C"/>
    <w:rsid w:val="008E1945"/>
    <w:rsid w:val="008E4EC1"/>
    <w:rsid w:val="0090540B"/>
    <w:rsid w:val="00906DB9"/>
    <w:rsid w:val="0091426B"/>
    <w:rsid w:val="009226DC"/>
    <w:rsid w:val="00953331"/>
    <w:rsid w:val="0095705A"/>
    <w:rsid w:val="00960F1B"/>
    <w:rsid w:val="00966B58"/>
    <w:rsid w:val="00977E43"/>
    <w:rsid w:val="0099054B"/>
    <w:rsid w:val="00990ADA"/>
    <w:rsid w:val="00996402"/>
    <w:rsid w:val="0099691A"/>
    <w:rsid w:val="009A2739"/>
    <w:rsid w:val="009C449E"/>
    <w:rsid w:val="009D395A"/>
    <w:rsid w:val="009D3B54"/>
    <w:rsid w:val="009D63D8"/>
    <w:rsid w:val="009D789C"/>
    <w:rsid w:val="009E3DCF"/>
    <w:rsid w:val="009F10AC"/>
    <w:rsid w:val="009F4B9D"/>
    <w:rsid w:val="009F7F23"/>
    <w:rsid w:val="00A017A9"/>
    <w:rsid w:val="00A05575"/>
    <w:rsid w:val="00A14745"/>
    <w:rsid w:val="00A15AEF"/>
    <w:rsid w:val="00A25751"/>
    <w:rsid w:val="00A30326"/>
    <w:rsid w:val="00A306F6"/>
    <w:rsid w:val="00A442E7"/>
    <w:rsid w:val="00A45E3F"/>
    <w:rsid w:val="00A55946"/>
    <w:rsid w:val="00A5679D"/>
    <w:rsid w:val="00A6141C"/>
    <w:rsid w:val="00A63186"/>
    <w:rsid w:val="00A8307D"/>
    <w:rsid w:val="00A94CB4"/>
    <w:rsid w:val="00A9566C"/>
    <w:rsid w:val="00AC029E"/>
    <w:rsid w:val="00AC15B8"/>
    <w:rsid w:val="00AD1B67"/>
    <w:rsid w:val="00AD4C9E"/>
    <w:rsid w:val="00AF4CAE"/>
    <w:rsid w:val="00B0233A"/>
    <w:rsid w:val="00B042EC"/>
    <w:rsid w:val="00B04FA7"/>
    <w:rsid w:val="00B1233D"/>
    <w:rsid w:val="00B1505B"/>
    <w:rsid w:val="00B3631E"/>
    <w:rsid w:val="00B46B76"/>
    <w:rsid w:val="00B47010"/>
    <w:rsid w:val="00B50EDD"/>
    <w:rsid w:val="00B61336"/>
    <w:rsid w:val="00B6272F"/>
    <w:rsid w:val="00B6343D"/>
    <w:rsid w:val="00B6415C"/>
    <w:rsid w:val="00B677C4"/>
    <w:rsid w:val="00B72676"/>
    <w:rsid w:val="00B86D87"/>
    <w:rsid w:val="00B92BFC"/>
    <w:rsid w:val="00BA14A5"/>
    <w:rsid w:val="00BA407F"/>
    <w:rsid w:val="00BA5DBC"/>
    <w:rsid w:val="00BB0590"/>
    <w:rsid w:val="00BD04AC"/>
    <w:rsid w:val="00BE0F1F"/>
    <w:rsid w:val="00BF7023"/>
    <w:rsid w:val="00C071E2"/>
    <w:rsid w:val="00C21A65"/>
    <w:rsid w:val="00C334E1"/>
    <w:rsid w:val="00C33B45"/>
    <w:rsid w:val="00C35236"/>
    <w:rsid w:val="00C36E56"/>
    <w:rsid w:val="00C408FF"/>
    <w:rsid w:val="00C66CC9"/>
    <w:rsid w:val="00C70494"/>
    <w:rsid w:val="00C75A43"/>
    <w:rsid w:val="00C811C8"/>
    <w:rsid w:val="00C8424F"/>
    <w:rsid w:val="00C876F4"/>
    <w:rsid w:val="00C94973"/>
    <w:rsid w:val="00CA06B9"/>
    <w:rsid w:val="00CB5CB8"/>
    <w:rsid w:val="00CB7B83"/>
    <w:rsid w:val="00CE1D9E"/>
    <w:rsid w:val="00CE3C59"/>
    <w:rsid w:val="00CE776C"/>
    <w:rsid w:val="00CF7ACD"/>
    <w:rsid w:val="00D07BCA"/>
    <w:rsid w:val="00D14A07"/>
    <w:rsid w:val="00D26285"/>
    <w:rsid w:val="00D31BFE"/>
    <w:rsid w:val="00D34809"/>
    <w:rsid w:val="00D36155"/>
    <w:rsid w:val="00D4022C"/>
    <w:rsid w:val="00D41211"/>
    <w:rsid w:val="00D417BD"/>
    <w:rsid w:val="00D41F38"/>
    <w:rsid w:val="00D445FC"/>
    <w:rsid w:val="00D47A99"/>
    <w:rsid w:val="00D528DE"/>
    <w:rsid w:val="00D608C8"/>
    <w:rsid w:val="00D6691B"/>
    <w:rsid w:val="00D704E9"/>
    <w:rsid w:val="00D82356"/>
    <w:rsid w:val="00D84721"/>
    <w:rsid w:val="00D9313C"/>
    <w:rsid w:val="00DD5E3A"/>
    <w:rsid w:val="00DF188E"/>
    <w:rsid w:val="00DF6E37"/>
    <w:rsid w:val="00DF71F8"/>
    <w:rsid w:val="00DF7C1D"/>
    <w:rsid w:val="00E06A63"/>
    <w:rsid w:val="00E1418D"/>
    <w:rsid w:val="00E2236F"/>
    <w:rsid w:val="00E25A8C"/>
    <w:rsid w:val="00E27C91"/>
    <w:rsid w:val="00E300FD"/>
    <w:rsid w:val="00E307A0"/>
    <w:rsid w:val="00E44A1B"/>
    <w:rsid w:val="00E45726"/>
    <w:rsid w:val="00E51501"/>
    <w:rsid w:val="00E5621A"/>
    <w:rsid w:val="00E64D70"/>
    <w:rsid w:val="00E7016C"/>
    <w:rsid w:val="00E74A5E"/>
    <w:rsid w:val="00E772F6"/>
    <w:rsid w:val="00E8042E"/>
    <w:rsid w:val="00E84ECA"/>
    <w:rsid w:val="00E8538F"/>
    <w:rsid w:val="00EA35A7"/>
    <w:rsid w:val="00EB0868"/>
    <w:rsid w:val="00EB1330"/>
    <w:rsid w:val="00EB5379"/>
    <w:rsid w:val="00ED06E3"/>
    <w:rsid w:val="00ED0C8B"/>
    <w:rsid w:val="00EE478D"/>
    <w:rsid w:val="00EE6F86"/>
    <w:rsid w:val="00EF297C"/>
    <w:rsid w:val="00EF7E9E"/>
    <w:rsid w:val="00F03509"/>
    <w:rsid w:val="00F06032"/>
    <w:rsid w:val="00F13CC8"/>
    <w:rsid w:val="00F16D81"/>
    <w:rsid w:val="00F3027C"/>
    <w:rsid w:val="00F31E85"/>
    <w:rsid w:val="00F33234"/>
    <w:rsid w:val="00F411ED"/>
    <w:rsid w:val="00F439C0"/>
    <w:rsid w:val="00F44313"/>
    <w:rsid w:val="00F47A8D"/>
    <w:rsid w:val="00F55D30"/>
    <w:rsid w:val="00F64420"/>
    <w:rsid w:val="00F6659B"/>
    <w:rsid w:val="00F71453"/>
    <w:rsid w:val="00F74E29"/>
    <w:rsid w:val="00F76262"/>
    <w:rsid w:val="00F859D0"/>
    <w:rsid w:val="00F87EE9"/>
    <w:rsid w:val="00F96EB5"/>
    <w:rsid w:val="00FB2BC7"/>
    <w:rsid w:val="00FB316B"/>
    <w:rsid w:val="00FD35CB"/>
    <w:rsid w:val="00FD7A2B"/>
    <w:rsid w:val="00FE2546"/>
    <w:rsid w:val="00FE502B"/>
    <w:rsid w:val="00FE5815"/>
    <w:rsid w:val="00FE7E2E"/>
    <w:rsid w:val="00FF5BA0"/>
    <w:rsid w:val="00FF6B6C"/>
    <w:rsid w:val="00FF7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67E82"/>
  <w15:docId w15:val="{F5ACA3D9-9D78-4E7A-B1DB-A13E4C3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outlineLvl w:val="0"/>
    </w:pPr>
    <w:rPr>
      <w:b/>
      <w:sz w:val="28"/>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259"/>
    <w:pPr>
      <w:tabs>
        <w:tab w:val="center" w:pos="4536"/>
        <w:tab w:val="right" w:pos="9072"/>
      </w:tabs>
    </w:pPr>
  </w:style>
  <w:style w:type="character" w:customStyle="1" w:styleId="NagwekZnak">
    <w:name w:val="Nagłówek Znak"/>
    <w:link w:val="Nagwek"/>
    <w:uiPriority w:val="99"/>
    <w:rsid w:val="00143259"/>
    <w:rPr>
      <w:sz w:val="24"/>
      <w:szCs w:val="24"/>
    </w:rPr>
  </w:style>
  <w:style w:type="paragraph" w:styleId="Stopka">
    <w:name w:val="footer"/>
    <w:basedOn w:val="Normalny"/>
    <w:link w:val="StopkaZnak"/>
    <w:uiPriority w:val="99"/>
    <w:unhideWhenUsed/>
    <w:rsid w:val="00143259"/>
    <w:pPr>
      <w:tabs>
        <w:tab w:val="center" w:pos="4536"/>
        <w:tab w:val="right" w:pos="9072"/>
      </w:tabs>
    </w:pPr>
  </w:style>
  <w:style w:type="character" w:customStyle="1" w:styleId="StopkaZnak">
    <w:name w:val="Stopka Znak"/>
    <w:link w:val="Stopka"/>
    <w:uiPriority w:val="99"/>
    <w:rsid w:val="00143259"/>
    <w:rPr>
      <w:sz w:val="24"/>
      <w:szCs w:val="24"/>
    </w:rPr>
  </w:style>
  <w:style w:type="paragraph" w:styleId="Tekstdymka">
    <w:name w:val="Balloon Text"/>
    <w:basedOn w:val="Normalny"/>
    <w:link w:val="TekstdymkaZnak"/>
    <w:uiPriority w:val="99"/>
    <w:semiHidden/>
    <w:unhideWhenUsed/>
    <w:rsid w:val="00D31BFE"/>
    <w:rPr>
      <w:rFonts w:ascii="Tahoma" w:hAnsi="Tahoma" w:cs="Tahoma"/>
      <w:sz w:val="16"/>
      <w:szCs w:val="16"/>
    </w:rPr>
  </w:style>
  <w:style w:type="character" w:customStyle="1" w:styleId="TekstdymkaZnak">
    <w:name w:val="Tekst dymka Znak"/>
    <w:link w:val="Tekstdymka"/>
    <w:uiPriority w:val="99"/>
    <w:semiHidden/>
    <w:rsid w:val="00D31BFE"/>
    <w:rPr>
      <w:rFonts w:ascii="Tahoma" w:hAnsi="Tahoma" w:cs="Tahoma"/>
      <w:sz w:val="16"/>
      <w:szCs w:val="16"/>
    </w:rPr>
  </w:style>
  <w:style w:type="character" w:styleId="Numerstrony">
    <w:name w:val="page number"/>
    <w:basedOn w:val="Domylnaczcionkaakapitu"/>
    <w:rsid w:val="004D528C"/>
  </w:style>
  <w:style w:type="paragraph" w:styleId="Akapitzlist">
    <w:name w:val="List Paragraph"/>
    <w:basedOn w:val="Normalny"/>
    <w:uiPriority w:val="34"/>
    <w:qFormat/>
    <w:rsid w:val="0099691A"/>
    <w:pPr>
      <w:ind w:left="708"/>
    </w:pPr>
  </w:style>
  <w:style w:type="paragraph" w:styleId="Tekstpodstawowy">
    <w:name w:val="Body Text"/>
    <w:basedOn w:val="Normalny"/>
    <w:link w:val="TekstpodstawowyZnak"/>
    <w:uiPriority w:val="99"/>
    <w:semiHidden/>
    <w:unhideWhenUsed/>
    <w:qFormat/>
    <w:rsid w:val="00D704E9"/>
    <w:pPr>
      <w:spacing w:after="120" w:line="276" w:lineRule="auto"/>
    </w:pPr>
    <w:rPr>
      <w:rFonts w:ascii="Verdana" w:hAnsi="Verdana"/>
      <w:sz w:val="20"/>
    </w:rPr>
  </w:style>
  <w:style w:type="character" w:customStyle="1" w:styleId="TekstpodstawowyZnak">
    <w:name w:val="Tekst podstawowy Znak"/>
    <w:link w:val="Tekstpodstawowy"/>
    <w:uiPriority w:val="99"/>
    <w:semiHidden/>
    <w:rsid w:val="00D704E9"/>
    <w:rPr>
      <w:rFonts w:ascii="Verdana" w:hAnsi="Verdana"/>
      <w:szCs w:val="24"/>
    </w:rPr>
  </w:style>
  <w:style w:type="character" w:styleId="Odwoaniedokomentarza">
    <w:name w:val="annotation reference"/>
    <w:uiPriority w:val="99"/>
    <w:semiHidden/>
    <w:unhideWhenUsed/>
    <w:rsid w:val="00D704E9"/>
    <w:rPr>
      <w:sz w:val="16"/>
      <w:szCs w:val="16"/>
    </w:rPr>
  </w:style>
  <w:style w:type="paragraph" w:styleId="Tekstkomentarza">
    <w:name w:val="annotation text"/>
    <w:basedOn w:val="Normalny"/>
    <w:link w:val="TekstkomentarzaZnak"/>
    <w:uiPriority w:val="99"/>
    <w:semiHidden/>
    <w:unhideWhenUsed/>
    <w:rsid w:val="00D704E9"/>
    <w:rPr>
      <w:sz w:val="20"/>
      <w:szCs w:val="20"/>
    </w:rPr>
  </w:style>
  <w:style w:type="character" w:customStyle="1" w:styleId="TekstkomentarzaZnak">
    <w:name w:val="Tekst komentarza Znak"/>
    <w:basedOn w:val="Domylnaczcionkaakapitu"/>
    <w:link w:val="Tekstkomentarza"/>
    <w:uiPriority w:val="99"/>
    <w:semiHidden/>
    <w:rsid w:val="00D704E9"/>
  </w:style>
  <w:style w:type="paragraph" w:styleId="Tematkomentarza">
    <w:name w:val="annotation subject"/>
    <w:basedOn w:val="Tekstkomentarza"/>
    <w:next w:val="Tekstkomentarza"/>
    <w:link w:val="TematkomentarzaZnak"/>
    <w:uiPriority w:val="99"/>
    <w:semiHidden/>
    <w:unhideWhenUsed/>
    <w:rsid w:val="00D704E9"/>
    <w:rPr>
      <w:b/>
      <w:bCs/>
    </w:rPr>
  </w:style>
  <w:style w:type="character" w:customStyle="1" w:styleId="TematkomentarzaZnak">
    <w:name w:val="Temat komentarza Znak"/>
    <w:link w:val="Tematkomentarza"/>
    <w:uiPriority w:val="99"/>
    <w:semiHidden/>
    <w:rsid w:val="00D704E9"/>
    <w:rPr>
      <w:b/>
      <w:bCs/>
    </w:rPr>
  </w:style>
  <w:style w:type="paragraph" w:styleId="Poprawka">
    <w:name w:val="Revision"/>
    <w:hidden/>
    <w:uiPriority w:val="99"/>
    <w:semiHidden/>
    <w:rsid w:val="00E06A63"/>
    <w:rPr>
      <w:sz w:val="24"/>
      <w:szCs w:val="24"/>
    </w:rPr>
  </w:style>
  <w:style w:type="character" w:styleId="Hipercze">
    <w:name w:val="Hyperlink"/>
    <w:basedOn w:val="Domylnaczcionkaakapitu"/>
    <w:uiPriority w:val="99"/>
    <w:unhideWhenUsed/>
    <w:rsid w:val="00BF7023"/>
    <w:rPr>
      <w:color w:val="0563C1" w:themeColor="hyperlink"/>
      <w:u w:val="single"/>
    </w:rPr>
  </w:style>
  <w:style w:type="character" w:customStyle="1" w:styleId="Nierozpoznanawzmianka1">
    <w:name w:val="Nierozpoznana wzmianka1"/>
    <w:basedOn w:val="Domylnaczcionkaakapitu"/>
    <w:uiPriority w:val="99"/>
    <w:semiHidden/>
    <w:unhideWhenUsed/>
    <w:rsid w:val="00BF7023"/>
    <w:rPr>
      <w:color w:val="808080"/>
      <w:shd w:val="clear" w:color="auto" w:fill="E6E6E6"/>
    </w:rPr>
  </w:style>
  <w:style w:type="paragraph" w:customStyle="1" w:styleId="Default">
    <w:name w:val="Default"/>
    <w:rsid w:val="0008214D"/>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08214D"/>
    <w:pPr>
      <w:suppressAutoHyphens/>
      <w:autoSpaceDN w:val="0"/>
    </w:pPr>
    <w:rP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4286">
      <w:bodyDiv w:val="1"/>
      <w:marLeft w:val="0"/>
      <w:marRight w:val="0"/>
      <w:marTop w:val="0"/>
      <w:marBottom w:val="0"/>
      <w:divBdr>
        <w:top w:val="none" w:sz="0" w:space="0" w:color="auto"/>
        <w:left w:val="none" w:sz="0" w:space="0" w:color="auto"/>
        <w:bottom w:val="none" w:sz="0" w:space="0" w:color="auto"/>
        <w:right w:val="none" w:sz="0" w:space="0" w:color="auto"/>
      </w:divBdr>
    </w:div>
    <w:div w:id="1061294970">
      <w:bodyDiv w:val="1"/>
      <w:marLeft w:val="0"/>
      <w:marRight w:val="0"/>
      <w:marTop w:val="0"/>
      <w:marBottom w:val="0"/>
      <w:divBdr>
        <w:top w:val="none" w:sz="0" w:space="0" w:color="auto"/>
        <w:left w:val="none" w:sz="0" w:space="0" w:color="auto"/>
        <w:bottom w:val="none" w:sz="0" w:space="0" w:color="auto"/>
        <w:right w:val="none" w:sz="0" w:space="0" w:color="auto"/>
      </w:divBdr>
    </w:div>
    <w:div w:id="1158375677">
      <w:bodyDiv w:val="1"/>
      <w:marLeft w:val="0"/>
      <w:marRight w:val="0"/>
      <w:marTop w:val="0"/>
      <w:marBottom w:val="0"/>
      <w:divBdr>
        <w:top w:val="none" w:sz="0" w:space="0" w:color="auto"/>
        <w:left w:val="none" w:sz="0" w:space="0" w:color="auto"/>
        <w:bottom w:val="none" w:sz="0" w:space="0" w:color="auto"/>
        <w:right w:val="none" w:sz="0" w:space="0" w:color="auto"/>
      </w:divBdr>
    </w:div>
    <w:div w:id="1250119021">
      <w:bodyDiv w:val="1"/>
      <w:marLeft w:val="0"/>
      <w:marRight w:val="0"/>
      <w:marTop w:val="0"/>
      <w:marBottom w:val="0"/>
      <w:divBdr>
        <w:top w:val="none" w:sz="0" w:space="0" w:color="auto"/>
        <w:left w:val="none" w:sz="0" w:space="0" w:color="auto"/>
        <w:bottom w:val="none" w:sz="0" w:space="0" w:color="auto"/>
        <w:right w:val="none" w:sz="0" w:space="0" w:color="auto"/>
      </w:divBdr>
    </w:div>
    <w:div w:id="1396859129">
      <w:bodyDiv w:val="1"/>
      <w:marLeft w:val="0"/>
      <w:marRight w:val="0"/>
      <w:marTop w:val="0"/>
      <w:marBottom w:val="0"/>
      <w:divBdr>
        <w:top w:val="none" w:sz="0" w:space="0" w:color="auto"/>
        <w:left w:val="none" w:sz="0" w:space="0" w:color="auto"/>
        <w:bottom w:val="none" w:sz="0" w:space="0" w:color="auto"/>
        <w:right w:val="none" w:sz="0" w:space="0" w:color="auto"/>
      </w:divBdr>
    </w:div>
    <w:div w:id="17516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opr.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E8BD-D7C0-489E-8890-6C3F3E47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2542</Words>
  <Characters>15257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ZONTEK AiMS Management Consultants sp. z o.o.</dc:creator>
  <cp:lastModifiedBy>Katarzyna Grylewicz</cp:lastModifiedBy>
  <cp:revision>4</cp:revision>
  <cp:lastPrinted>2022-01-11T09:06:00Z</cp:lastPrinted>
  <dcterms:created xsi:type="dcterms:W3CDTF">2022-06-07T09:03:00Z</dcterms:created>
  <dcterms:modified xsi:type="dcterms:W3CDTF">2022-06-08T07:50:00Z</dcterms:modified>
</cp:coreProperties>
</file>